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D39DA8" w14:textId="2ACB949E" w:rsidR="003D1066" w:rsidRDefault="006D0A6B" w:rsidP="006D0A6B">
      <w:pPr>
        <w:spacing w:after="480" w:line="240" w:lineRule="exact"/>
        <w:ind w:right="5387"/>
        <w:rPr>
          <w:noProof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2B2005B7" wp14:editId="66E18A02">
                <wp:simplePos x="0" y="0"/>
                <wp:positionH relativeFrom="page">
                  <wp:posOffset>5591175</wp:posOffset>
                </wp:positionH>
                <wp:positionV relativeFrom="page">
                  <wp:posOffset>2886075</wp:posOffset>
                </wp:positionV>
                <wp:extent cx="1267460" cy="400050"/>
                <wp:effectExtent l="0" t="0" r="8890" b="0"/>
                <wp:wrapNone/>
                <wp:docPr id="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7460" cy="400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F2735A" w14:textId="552354A9" w:rsidR="00352835" w:rsidRPr="00536A81" w:rsidRDefault="006D0A6B" w:rsidP="00536A81">
                            <w:pPr>
                              <w:jc w:val="center"/>
                            </w:pPr>
                            <w:r>
                              <w:t>522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B2005B7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margin-left:440.25pt;margin-top:227.25pt;width:99.8pt;height:31.5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" filled="f" stroked="f">
                <v:textbox inset="0,0,0,0">
                  <w:txbxContent>
                    <w:p w14:paraId="16F2735A" w14:textId="552354A9" w:rsidR="00352835" w:rsidRPr="00536A81" w:rsidRDefault="006D0A6B" w:rsidP="00536A81">
                      <w:pPr>
                        <w:jc w:val="center"/>
                      </w:pPr>
                      <w:r>
                        <w:t>522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BF3CD7C" wp14:editId="239E1AEA">
                <wp:simplePos x="0" y="0"/>
                <wp:positionH relativeFrom="page">
                  <wp:posOffset>1619250</wp:posOffset>
                </wp:positionH>
                <wp:positionV relativeFrom="page">
                  <wp:posOffset>2886075</wp:posOffset>
                </wp:positionV>
                <wp:extent cx="1381125" cy="371475"/>
                <wp:effectExtent l="0" t="0" r="9525" b="9525"/>
                <wp:wrapNone/>
                <wp:docPr id="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81125" cy="371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A3E9F06" w14:textId="190C7FB2" w:rsidR="00352835" w:rsidRPr="00C06726" w:rsidRDefault="006D0A6B" w:rsidP="00C06726">
                            <w:pPr>
                              <w:jc w:val="center"/>
                            </w:pPr>
                            <w:r>
                              <w:t>25.06.2026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F3CD7C" id="Text Box 11" o:spid="_x0000_s1027" type="#_x0000_t202" style="position:absolute;margin-left:127.5pt;margin-top:227.25pt;width:108.75pt;height:29.2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" filled="f" stroked="f">
                <v:textbox inset="0,0,0,0">
                  <w:txbxContent>
                    <w:p w14:paraId="2A3E9F06" w14:textId="190C7FB2" w:rsidR="00352835" w:rsidRPr="00C06726" w:rsidRDefault="006D0A6B" w:rsidP="00C06726">
                      <w:pPr>
                        <w:jc w:val="center"/>
                      </w:pPr>
                      <w:r>
                        <w:t>25.06.2026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b/>
          <w:noProof/>
        </w:rPr>
        <w:drawing>
          <wp:anchor distT="0" distB="0" distL="114300" distR="114300" simplePos="0" relativeHeight="251656704" behindDoc="0" locked="0" layoutInCell="1" allowOverlap="1" wp14:anchorId="19F69C00" wp14:editId="06356CBB">
            <wp:simplePos x="0" y="0"/>
            <wp:positionH relativeFrom="margin">
              <wp:align>left</wp:align>
            </wp:positionH>
            <wp:positionV relativeFrom="margin">
              <wp:posOffset>-35560</wp:posOffset>
            </wp:positionV>
            <wp:extent cx="5981700" cy="2962275"/>
            <wp:effectExtent l="0" t="0" r="0" b="9525"/>
            <wp:wrapTopAndBottom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5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296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Hlk223512470"/>
      <w:r w:rsidR="00DF0D47" w:rsidRPr="00DF0D47">
        <w:rPr>
          <w:b/>
          <w:noProof/>
        </w:rPr>
        <w:t xml:space="preserve">Об утверждении </w:t>
      </w:r>
      <w:r w:rsidR="00D53DF0">
        <w:rPr>
          <w:b/>
          <w:noProof/>
        </w:rPr>
        <w:t>Порядка материально-технического и организационного обеспечения деятельности органов местного самоуправления</w:t>
      </w:r>
      <w:r w:rsidR="00DF0D47" w:rsidRPr="00DF0D47">
        <w:rPr>
          <w:b/>
          <w:noProof/>
        </w:rPr>
        <w:t xml:space="preserve"> Пермско</w:t>
      </w:r>
      <w:r w:rsidR="00D53DF0">
        <w:rPr>
          <w:b/>
          <w:noProof/>
        </w:rPr>
        <w:t>го</w:t>
      </w:r>
      <w:r w:rsidR="00DF0D47" w:rsidRPr="00DF0D47">
        <w:rPr>
          <w:b/>
          <w:noProof/>
        </w:rPr>
        <w:t xml:space="preserve"> муниципально</w:t>
      </w:r>
      <w:r w:rsidR="00D53DF0">
        <w:rPr>
          <w:b/>
          <w:noProof/>
        </w:rPr>
        <w:t xml:space="preserve">го </w:t>
      </w:r>
      <w:r w:rsidR="00DF0D47" w:rsidRPr="00DF0D47">
        <w:rPr>
          <w:b/>
          <w:noProof/>
        </w:rPr>
        <w:t>округ</w:t>
      </w:r>
      <w:r w:rsidR="00D53DF0">
        <w:rPr>
          <w:b/>
          <w:noProof/>
        </w:rPr>
        <w:t>а</w:t>
      </w:r>
      <w:r w:rsidR="00DF0D47" w:rsidRPr="00DF0D47">
        <w:rPr>
          <w:b/>
          <w:noProof/>
        </w:rPr>
        <w:t xml:space="preserve"> Пермского края</w:t>
      </w:r>
      <w:bookmarkEnd w:id="0"/>
    </w:p>
    <w:p w14:paraId="78F80584" w14:textId="49C7979B" w:rsidR="00DF0D47" w:rsidRDefault="00DF0D47" w:rsidP="003D1066">
      <w:pPr>
        <w:widowControl w:val="0"/>
        <w:autoSpaceDE w:val="0"/>
        <w:autoSpaceDN w:val="0"/>
        <w:spacing w:line="360" w:lineRule="exact"/>
        <w:ind w:firstLine="709"/>
        <w:jc w:val="both"/>
        <w:rPr>
          <w:rFonts w:eastAsiaTheme="minorEastAsia"/>
          <w:szCs w:val="28"/>
        </w:rPr>
      </w:pPr>
      <w:r w:rsidRPr="00AC782C">
        <w:rPr>
          <w:bCs/>
          <w:szCs w:val="28"/>
        </w:rPr>
        <w:t xml:space="preserve">В соответствии с </w:t>
      </w:r>
      <w:r w:rsidR="00D53DF0">
        <w:rPr>
          <w:bCs/>
          <w:szCs w:val="28"/>
        </w:rPr>
        <w:t>пунктом 7 части 1</w:t>
      </w:r>
      <w:r>
        <w:rPr>
          <w:bCs/>
          <w:szCs w:val="28"/>
        </w:rPr>
        <w:t xml:space="preserve"> статьи </w:t>
      </w:r>
      <w:r w:rsidR="00D53DF0">
        <w:rPr>
          <w:bCs/>
          <w:szCs w:val="28"/>
        </w:rPr>
        <w:t>16</w:t>
      </w:r>
      <w:r>
        <w:rPr>
          <w:bCs/>
          <w:szCs w:val="28"/>
        </w:rPr>
        <w:t xml:space="preserve"> </w:t>
      </w:r>
      <w:r>
        <w:rPr>
          <w:szCs w:val="28"/>
        </w:rPr>
        <w:t>Федерального закона от 20 марта 2025 г. № 33-ФЗ «Об общих принципах организации местного самоуправления в единой системе публичной власти»</w:t>
      </w:r>
      <w:r w:rsidRPr="00AC782C">
        <w:rPr>
          <w:bCs/>
          <w:szCs w:val="28"/>
        </w:rPr>
        <w:t xml:space="preserve">, </w:t>
      </w:r>
      <w:r w:rsidR="00712909">
        <w:rPr>
          <w:bCs/>
          <w:szCs w:val="28"/>
        </w:rPr>
        <w:t xml:space="preserve">пунктом 7 части 1 статьи 23 </w:t>
      </w:r>
      <w:r w:rsidRPr="00AC782C">
        <w:rPr>
          <w:bCs/>
          <w:szCs w:val="28"/>
        </w:rPr>
        <w:t>Устав</w:t>
      </w:r>
      <w:r w:rsidR="00886009">
        <w:rPr>
          <w:bCs/>
          <w:szCs w:val="28"/>
        </w:rPr>
        <w:t>а</w:t>
      </w:r>
      <w:r w:rsidRPr="00AC782C">
        <w:rPr>
          <w:bCs/>
          <w:szCs w:val="28"/>
        </w:rPr>
        <w:t xml:space="preserve"> Пермского муниципального округа Пермского края </w:t>
      </w:r>
    </w:p>
    <w:p w14:paraId="5DF89628" w14:textId="77777777" w:rsidR="00DF0D47" w:rsidRPr="00D93D85" w:rsidRDefault="00DF0D47" w:rsidP="003D1066">
      <w:pPr>
        <w:widowControl w:val="0"/>
        <w:autoSpaceDE w:val="0"/>
        <w:autoSpaceDN w:val="0"/>
        <w:spacing w:line="360" w:lineRule="exact"/>
        <w:ind w:firstLine="709"/>
        <w:jc w:val="both"/>
        <w:rPr>
          <w:rFonts w:eastAsiaTheme="minorEastAsia"/>
          <w:szCs w:val="28"/>
        </w:rPr>
      </w:pPr>
      <w:r w:rsidRPr="00D93D85">
        <w:rPr>
          <w:rFonts w:eastAsiaTheme="minorEastAsia"/>
          <w:szCs w:val="28"/>
        </w:rPr>
        <w:t xml:space="preserve">Дума </w:t>
      </w:r>
      <w:r>
        <w:rPr>
          <w:rFonts w:eastAsiaTheme="minorEastAsia"/>
          <w:szCs w:val="28"/>
        </w:rPr>
        <w:t>Пермского муниципального округа Пермского края РЕШАЕТ</w:t>
      </w:r>
      <w:r w:rsidRPr="00D93D85">
        <w:rPr>
          <w:rFonts w:eastAsiaTheme="minorEastAsia"/>
          <w:szCs w:val="28"/>
        </w:rPr>
        <w:t>:</w:t>
      </w:r>
    </w:p>
    <w:p w14:paraId="4AE78B13" w14:textId="2D1665B2" w:rsidR="000B782E" w:rsidRDefault="00DF0D47" w:rsidP="003D1066">
      <w:pPr>
        <w:autoSpaceDE w:val="0"/>
        <w:autoSpaceDN w:val="0"/>
        <w:adjustRightInd w:val="0"/>
        <w:spacing w:line="360" w:lineRule="exact"/>
        <w:ind w:firstLine="709"/>
        <w:jc w:val="both"/>
        <w:rPr>
          <w:rFonts w:eastAsiaTheme="minorEastAsia"/>
          <w:szCs w:val="28"/>
        </w:rPr>
      </w:pPr>
      <w:r w:rsidRPr="00D93D85">
        <w:rPr>
          <w:rFonts w:eastAsiaTheme="minorEastAsia"/>
          <w:szCs w:val="28"/>
        </w:rPr>
        <w:t>1.</w:t>
      </w:r>
      <w:bookmarkStart w:id="1" w:name="_Hlk183074473"/>
      <w:r w:rsidR="006D0A6B">
        <w:rPr>
          <w:rFonts w:eastAsiaTheme="minorEastAsia"/>
          <w:szCs w:val="28"/>
        </w:rPr>
        <w:t xml:space="preserve"> </w:t>
      </w:r>
      <w:r w:rsidR="000B782E">
        <w:rPr>
          <w:szCs w:val="28"/>
        </w:rPr>
        <w:t xml:space="preserve">Утвердить </w:t>
      </w:r>
      <w:r w:rsidR="002C2F99">
        <w:rPr>
          <w:szCs w:val="28"/>
        </w:rPr>
        <w:t xml:space="preserve">прилагаемый </w:t>
      </w:r>
      <w:r w:rsidR="000B782E" w:rsidRPr="00AB47FA">
        <w:rPr>
          <w:szCs w:val="28"/>
        </w:rPr>
        <w:t>Поряд</w:t>
      </w:r>
      <w:r w:rsidR="000B782E">
        <w:rPr>
          <w:szCs w:val="28"/>
        </w:rPr>
        <w:t>ок</w:t>
      </w:r>
      <w:r w:rsidR="000B782E" w:rsidRPr="00AB47FA">
        <w:rPr>
          <w:szCs w:val="28"/>
        </w:rPr>
        <w:t xml:space="preserve"> материально-технического и организационного обеспечения деятельности органов местного самоуправления Пермского муниципального округа Пермского края</w:t>
      </w:r>
      <w:r w:rsidR="000B782E">
        <w:rPr>
          <w:szCs w:val="28"/>
        </w:rPr>
        <w:t>.</w:t>
      </w:r>
    </w:p>
    <w:bookmarkEnd w:id="1"/>
    <w:p w14:paraId="5B347D19" w14:textId="7C57ED06" w:rsidR="00AB47FA" w:rsidRDefault="000B782E" w:rsidP="003D1066">
      <w:pPr>
        <w:autoSpaceDE w:val="0"/>
        <w:autoSpaceDN w:val="0"/>
        <w:adjustRightInd w:val="0"/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t>2</w:t>
      </w:r>
      <w:r w:rsidR="00122A81">
        <w:rPr>
          <w:szCs w:val="28"/>
        </w:rPr>
        <w:t>.</w:t>
      </w:r>
      <w:r>
        <w:rPr>
          <w:szCs w:val="28"/>
        </w:rPr>
        <w:t xml:space="preserve"> Признать утратившим силу </w:t>
      </w:r>
      <w:r w:rsidRPr="00D53DF0">
        <w:rPr>
          <w:rFonts w:eastAsiaTheme="minorEastAsia"/>
          <w:szCs w:val="28"/>
        </w:rPr>
        <w:t>решение Думы Пермского муниципального округа Пермского края от 23</w:t>
      </w:r>
      <w:r>
        <w:rPr>
          <w:rFonts w:eastAsiaTheme="minorEastAsia"/>
          <w:szCs w:val="28"/>
        </w:rPr>
        <w:t xml:space="preserve"> </w:t>
      </w:r>
      <w:r w:rsidRPr="00D53DF0">
        <w:rPr>
          <w:rFonts w:eastAsiaTheme="minorEastAsia"/>
          <w:szCs w:val="28"/>
        </w:rPr>
        <w:t>марта 2023 г. № 125 «Об утверждении Порядка материально-технического и организационного обеспечения деятельности ор</w:t>
      </w:r>
      <w:r>
        <w:rPr>
          <w:rFonts w:eastAsiaTheme="minorEastAsia"/>
          <w:szCs w:val="28"/>
        </w:rPr>
        <w:t>г</w:t>
      </w:r>
      <w:r w:rsidRPr="00D53DF0">
        <w:rPr>
          <w:rFonts w:eastAsiaTheme="minorEastAsia"/>
          <w:szCs w:val="28"/>
        </w:rPr>
        <w:t>анов местного самоуправления Пермского муниципального округа Пермского края»</w:t>
      </w:r>
      <w:r>
        <w:rPr>
          <w:rFonts w:eastAsiaTheme="minorEastAsia"/>
          <w:szCs w:val="28"/>
        </w:rPr>
        <w:t>.</w:t>
      </w:r>
    </w:p>
    <w:p w14:paraId="2C0DB4CF" w14:textId="2CEB11A8" w:rsidR="00DF0D47" w:rsidRPr="00543ED6" w:rsidRDefault="000B782E" w:rsidP="003D1066">
      <w:pPr>
        <w:tabs>
          <w:tab w:val="left" w:pos="993"/>
        </w:tabs>
        <w:autoSpaceDE w:val="0"/>
        <w:autoSpaceDN w:val="0"/>
        <w:adjustRightInd w:val="0"/>
        <w:spacing w:line="360" w:lineRule="exact"/>
        <w:ind w:firstLine="709"/>
        <w:jc w:val="both"/>
        <w:rPr>
          <w:rFonts w:eastAsiaTheme="minorEastAsia"/>
          <w:szCs w:val="28"/>
        </w:rPr>
      </w:pPr>
      <w:r>
        <w:rPr>
          <w:szCs w:val="28"/>
        </w:rPr>
        <w:t>3</w:t>
      </w:r>
      <w:r w:rsidR="00DF0D47">
        <w:rPr>
          <w:szCs w:val="28"/>
        </w:rPr>
        <w:t>.</w:t>
      </w:r>
      <w:r w:rsidR="006D0A6B">
        <w:rPr>
          <w:szCs w:val="28"/>
        </w:rPr>
        <w:t xml:space="preserve"> </w:t>
      </w:r>
      <w:r w:rsidR="00DF0D47" w:rsidRPr="00543ED6">
        <w:rPr>
          <w:rFonts w:eastAsiaTheme="minorEastAsia"/>
          <w:szCs w:val="28"/>
        </w:rPr>
        <w:t xml:space="preserve">Опубликовать настоящее решение в бюллетене муниципального образования «Пермский муниципальный округ» и разместить на </w:t>
      </w:r>
      <w:r w:rsidR="00DF0D47">
        <w:rPr>
          <w:rFonts w:eastAsiaTheme="minorEastAsia"/>
          <w:szCs w:val="28"/>
        </w:rPr>
        <w:t xml:space="preserve">официальном </w:t>
      </w:r>
      <w:r w:rsidR="00DF0D47" w:rsidRPr="00543ED6">
        <w:rPr>
          <w:rFonts w:eastAsiaTheme="minorEastAsia"/>
          <w:szCs w:val="28"/>
        </w:rPr>
        <w:t>сайте Пермского муниципального округа в информационно-телекоммуникационной сети «Интер</w:t>
      </w:r>
      <w:bookmarkStart w:id="2" w:name="_GoBack"/>
      <w:bookmarkEnd w:id="2"/>
      <w:r w:rsidR="00DF0D47" w:rsidRPr="00543ED6">
        <w:rPr>
          <w:rFonts w:eastAsiaTheme="minorEastAsia"/>
          <w:szCs w:val="28"/>
        </w:rPr>
        <w:t xml:space="preserve">нет» </w:t>
      </w:r>
      <w:bookmarkStart w:id="3" w:name="OLE_LINK196"/>
      <w:bookmarkStart w:id="4" w:name="OLE_LINK197"/>
      <w:r w:rsidR="00DF0D47" w:rsidRPr="00543ED6">
        <w:rPr>
          <w:rFonts w:eastAsiaTheme="minorEastAsia"/>
          <w:szCs w:val="28"/>
        </w:rPr>
        <w:t>(www.perm</w:t>
      </w:r>
      <w:proofErr w:type="spellStart"/>
      <w:r w:rsidR="00DF0D47">
        <w:rPr>
          <w:rFonts w:eastAsiaTheme="minorEastAsia"/>
          <w:szCs w:val="28"/>
          <w:lang w:val="en-US"/>
        </w:rPr>
        <w:t>okrug</w:t>
      </w:r>
      <w:proofErr w:type="spellEnd"/>
      <w:r w:rsidR="00DF0D47" w:rsidRPr="00543ED6">
        <w:rPr>
          <w:rFonts w:eastAsiaTheme="minorEastAsia"/>
          <w:szCs w:val="28"/>
        </w:rPr>
        <w:t>.</w:t>
      </w:r>
      <w:proofErr w:type="spellStart"/>
      <w:r w:rsidR="00DF0D47" w:rsidRPr="00543ED6">
        <w:rPr>
          <w:rFonts w:eastAsiaTheme="minorEastAsia"/>
          <w:szCs w:val="28"/>
        </w:rPr>
        <w:t>ru</w:t>
      </w:r>
      <w:proofErr w:type="spellEnd"/>
      <w:r w:rsidR="00DF0D47" w:rsidRPr="00543ED6">
        <w:rPr>
          <w:rFonts w:eastAsiaTheme="minorEastAsia"/>
          <w:szCs w:val="28"/>
        </w:rPr>
        <w:t>)</w:t>
      </w:r>
      <w:bookmarkEnd w:id="3"/>
      <w:bookmarkEnd w:id="4"/>
      <w:r w:rsidR="00DF0D47" w:rsidRPr="00543ED6">
        <w:rPr>
          <w:rFonts w:eastAsiaTheme="minorEastAsia"/>
          <w:szCs w:val="28"/>
        </w:rPr>
        <w:t>.</w:t>
      </w:r>
    </w:p>
    <w:p w14:paraId="24DE2AC3" w14:textId="7EAE005E" w:rsidR="00DF0D47" w:rsidRDefault="000B782E" w:rsidP="003D1066">
      <w:pPr>
        <w:autoSpaceDE w:val="0"/>
        <w:autoSpaceDN w:val="0"/>
        <w:adjustRightInd w:val="0"/>
        <w:spacing w:line="360" w:lineRule="exact"/>
        <w:ind w:firstLine="709"/>
        <w:jc w:val="both"/>
        <w:rPr>
          <w:rFonts w:eastAsiaTheme="minorEastAsia"/>
          <w:szCs w:val="28"/>
        </w:rPr>
      </w:pPr>
      <w:r>
        <w:rPr>
          <w:rFonts w:eastAsiaTheme="minorEastAsia"/>
          <w:szCs w:val="28"/>
        </w:rPr>
        <w:t>4</w:t>
      </w:r>
      <w:r w:rsidR="00DF0D47" w:rsidRPr="007D0D03">
        <w:rPr>
          <w:rFonts w:eastAsiaTheme="minorEastAsia"/>
          <w:szCs w:val="28"/>
        </w:rPr>
        <w:t>. Настоящее решение вступает в силу со дня его официального опубликования.</w:t>
      </w:r>
    </w:p>
    <w:p w14:paraId="044B0C96" w14:textId="64635CFE" w:rsidR="000B782E" w:rsidRDefault="000B782E" w:rsidP="003D1066">
      <w:pPr>
        <w:autoSpaceDE w:val="0"/>
        <w:autoSpaceDN w:val="0"/>
        <w:adjustRightInd w:val="0"/>
        <w:spacing w:line="360" w:lineRule="exact"/>
        <w:ind w:firstLine="709"/>
        <w:jc w:val="both"/>
        <w:rPr>
          <w:rFonts w:eastAsiaTheme="minorEastAsia"/>
          <w:szCs w:val="28"/>
        </w:rPr>
      </w:pPr>
      <w:r>
        <w:rPr>
          <w:rFonts w:eastAsiaTheme="minorEastAsia"/>
          <w:szCs w:val="28"/>
        </w:rPr>
        <w:lastRenderedPageBreak/>
        <w:t xml:space="preserve">5. </w:t>
      </w:r>
      <w:r w:rsidRPr="000B782E">
        <w:rPr>
          <w:rFonts w:eastAsiaTheme="minorEastAsia"/>
          <w:szCs w:val="28"/>
        </w:rPr>
        <w:t>Контроль за исполнением настоящего решения возложить на комитет Думы Пермского муниципального округа Пермского края по развитию местного самоуправления и социальной политике.</w:t>
      </w:r>
    </w:p>
    <w:p w14:paraId="052D8D28" w14:textId="43913EF6" w:rsidR="00DF0D47" w:rsidRDefault="00DF0D47" w:rsidP="00DF0D47">
      <w:pPr>
        <w:spacing w:line="360" w:lineRule="exact"/>
        <w:rPr>
          <w:noProof/>
        </w:rPr>
      </w:pPr>
    </w:p>
    <w:p w14:paraId="36292D8C" w14:textId="77777777" w:rsidR="006D0A6B" w:rsidRDefault="006D0A6B" w:rsidP="00DF0D47">
      <w:pPr>
        <w:spacing w:line="360" w:lineRule="exact"/>
        <w:rPr>
          <w:noProof/>
        </w:rPr>
      </w:pPr>
    </w:p>
    <w:p w14:paraId="3F8CD92D" w14:textId="77777777" w:rsidR="00DF0D47" w:rsidRDefault="00DF0D47" w:rsidP="00DF0D47">
      <w:pPr>
        <w:spacing w:line="240" w:lineRule="exact"/>
        <w:rPr>
          <w:noProof/>
        </w:rPr>
      </w:pPr>
      <w:r>
        <w:rPr>
          <w:noProof/>
        </w:rPr>
        <w:t>Председатель Думы</w:t>
      </w:r>
    </w:p>
    <w:p w14:paraId="19745C2E" w14:textId="2DA78EFD" w:rsidR="00DF0D47" w:rsidRDefault="00DF0D47" w:rsidP="00DF0D47">
      <w:pPr>
        <w:spacing w:line="240" w:lineRule="exact"/>
        <w:rPr>
          <w:noProof/>
        </w:rPr>
      </w:pPr>
      <w:r>
        <w:rPr>
          <w:noProof/>
        </w:rPr>
        <w:t xml:space="preserve">Пермского муниципального округа                                            </w:t>
      </w:r>
      <w:r w:rsidR="007D4198">
        <w:rPr>
          <w:noProof/>
        </w:rPr>
        <w:t xml:space="preserve">     </w:t>
      </w:r>
      <w:r>
        <w:rPr>
          <w:noProof/>
        </w:rPr>
        <w:t>Д.В. Гордиенко</w:t>
      </w:r>
    </w:p>
    <w:p w14:paraId="20011978" w14:textId="77777777" w:rsidR="00DF0D47" w:rsidRDefault="00DF0D47" w:rsidP="00DF0D47">
      <w:pPr>
        <w:spacing w:line="360" w:lineRule="exact"/>
        <w:rPr>
          <w:noProof/>
        </w:rPr>
      </w:pPr>
    </w:p>
    <w:p w14:paraId="653AD261" w14:textId="77777777" w:rsidR="00DF0D47" w:rsidRDefault="00DF0D47" w:rsidP="00DF0D47">
      <w:pPr>
        <w:spacing w:line="240" w:lineRule="exact"/>
        <w:rPr>
          <w:noProof/>
        </w:rPr>
      </w:pPr>
      <w:r>
        <w:rPr>
          <w:noProof/>
        </w:rPr>
        <w:t>Глава муниципального округа -</w:t>
      </w:r>
    </w:p>
    <w:p w14:paraId="1CA5BF83" w14:textId="77777777" w:rsidR="00DF0D47" w:rsidRDefault="00DF0D47" w:rsidP="00DF0D47">
      <w:pPr>
        <w:spacing w:line="240" w:lineRule="exact"/>
        <w:rPr>
          <w:noProof/>
        </w:rPr>
      </w:pPr>
      <w:r>
        <w:rPr>
          <w:noProof/>
        </w:rPr>
        <w:t>глава администрации Пермского</w:t>
      </w:r>
    </w:p>
    <w:p w14:paraId="3C81672C" w14:textId="15F4758E" w:rsidR="00DF0D47" w:rsidRDefault="00DF0D47" w:rsidP="007D4198">
      <w:pPr>
        <w:spacing w:line="240" w:lineRule="exact"/>
        <w:rPr>
          <w:noProof/>
        </w:rPr>
      </w:pPr>
      <w:r>
        <w:rPr>
          <w:noProof/>
        </w:rPr>
        <w:t xml:space="preserve">муниципального округа                                                                </w:t>
      </w:r>
      <w:r w:rsidR="007D4198">
        <w:rPr>
          <w:noProof/>
        </w:rPr>
        <w:t xml:space="preserve">   </w:t>
      </w:r>
      <w:r>
        <w:rPr>
          <w:noProof/>
        </w:rPr>
        <w:t>О.Н. Андрианова</w:t>
      </w:r>
    </w:p>
    <w:p w14:paraId="43A59A98" w14:textId="4328A09F" w:rsidR="00122A81" w:rsidRDefault="00122A81" w:rsidP="007D4198">
      <w:pPr>
        <w:spacing w:line="240" w:lineRule="exact"/>
        <w:rPr>
          <w:noProof/>
        </w:rPr>
      </w:pPr>
    </w:p>
    <w:p w14:paraId="59AFE3CE" w14:textId="77777777" w:rsidR="003D1066" w:rsidRDefault="003D1066" w:rsidP="00122A81">
      <w:pPr>
        <w:pStyle w:val="af1"/>
        <w:spacing w:before="0" w:beforeAutospacing="0" w:after="0" w:afterAutospacing="0" w:line="288" w:lineRule="atLeast"/>
        <w:jc w:val="right"/>
        <w:rPr>
          <w:sz w:val="28"/>
          <w:szCs w:val="28"/>
        </w:rPr>
      </w:pPr>
    </w:p>
    <w:p w14:paraId="1DB1E75D" w14:textId="77777777" w:rsidR="003D1066" w:rsidRDefault="003D1066" w:rsidP="00122A81">
      <w:pPr>
        <w:pStyle w:val="af1"/>
        <w:spacing w:before="0" w:beforeAutospacing="0" w:after="0" w:afterAutospacing="0" w:line="288" w:lineRule="atLeast"/>
        <w:jc w:val="right"/>
        <w:rPr>
          <w:sz w:val="28"/>
          <w:szCs w:val="28"/>
        </w:rPr>
      </w:pPr>
    </w:p>
    <w:p w14:paraId="69017414" w14:textId="77777777" w:rsidR="003D1066" w:rsidRDefault="003D1066" w:rsidP="00122A81">
      <w:pPr>
        <w:pStyle w:val="af1"/>
        <w:spacing w:before="0" w:beforeAutospacing="0" w:after="0" w:afterAutospacing="0" w:line="288" w:lineRule="atLeast"/>
        <w:jc w:val="right"/>
        <w:rPr>
          <w:sz w:val="28"/>
          <w:szCs w:val="28"/>
        </w:rPr>
      </w:pPr>
    </w:p>
    <w:p w14:paraId="5EE157AA" w14:textId="77777777" w:rsidR="003D1066" w:rsidRDefault="003D1066" w:rsidP="00122A81">
      <w:pPr>
        <w:pStyle w:val="af1"/>
        <w:spacing w:before="0" w:beforeAutospacing="0" w:after="0" w:afterAutospacing="0" w:line="288" w:lineRule="atLeast"/>
        <w:jc w:val="right"/>
        <w:rPr>
          <w:sz w:val="28"/>
          <w:szCs w:val="28"/>
        </w:rPr>
      </w:pPr>
    </w:p>
    <w:p w14:paraId="6E1FAE87" w14:textId="77777777" w:rsidR="003D1066" w:rsidRDefault="003D1066" w:rsidP="00122A81">
      <w:pPr>
        <w:pStyle w:val="af1"/>
        <w:spacing w:before="0" w:beforeAutospacing="0" w:after="0" w:afterAutospacing="0" w:line="288" w:lineRule="atLeast"/>
        <w:jc w:val="right"/>
        <w:rPr>
          <w:sz w:val="28"/>
          <w:szCs w:val="28"/>
        </w:rPr>
      </w:pPr>
    </w:p>
    <w:p w14:paraId="0DD0B736" w14:textId="77777777" w:rsidR="003D1066" w:rsidRDefault="003D1066" w:rsidP="00122A81">
      <w:pPr>
        <w:pStyle w:val="af1"/>
        <w:spacing w:before="0" w:beforeAutospacing="0" w:after="0" w:afterAutospacing="0" w:line="288" w:lineRule="atLeast"/>
        <w:jc w:val="right"/>
        <w:rPr>
          <w:sz w:val="28"/>
          <w:szCs w:val="28"/>
        </w:rPr>
      </w:pPr>
    </w:p>
    <w:p w14:paraId="00F735AE" w14:textId="77777777" w:rsidR="003D1066" w:rsidRDefault="003D1066" w:rsidP="00122A81">
      <w:pPr>
        <w:pStyle w:val="af1"/>
        <w:spacing w:before="0" w:beforeAutospacing="0" w:after="0" w:afterAutospacing="0" w:line="288" w:lineRule="atLeast"/>
        <w:jc w:val="right"/>
        <w:rPr>
          <w:sz w:val="28"/>
          <w:szCs w:val="28"/>
        </w:rPr>
      </w:pPr>
    </w:p>
    <w:p w14:paraId="0750EE55" w14:textId="77777777" w:rsidR="003D1066" w:rsidRDefault="003D1066" w:rsidP="00122A81">
      <w:pPr>
        <w:pStyle w:val="af1"/>
        <w:spacing w:before="0" w:beforeAutospacing="0" w:after="0" w:afterAutospacing="0" w:line="288" w:lineRule="atLeast"/>
        <w:jc w:val="right"/>
        <w:rPr>
          <w:sz w:val="28"/>
          <w:szCs w:val="28"/>
        </w:rPr>
      </w:pPr>
    </w:p>
    <w:p w14:paraId="4A403268" w14:textId="77777777" w:rsidR="003D1066" w:rsidRDefault="003D1066" w:rsidP="00122A81">
      <w:pPr>
        <w:pStyle w:val="af1"/>
        <w:spacing w:before="0" w:beforeAutospacing="0" w:after="0" w:afterAutospacing="0" w:line="288" w:lineRule="atLeast"/>
        <w:jc w:val="right"/>
        <w:rPr>
          <w:sz w:val="28"/>
          <w:szCs w:val="28"/>
        </w:rPr>
      </w:pPr>
    </w:p>
    <w:p w14:paraId="2D890BD2" w14:textId="77777777" w:rsidR="003D1066" w:rsidRDefault="003D1066" w:rsidP="00122A81">
      <w:pPr>
        <w:pStyle w:val="af1"/>
        <w:spacing w:before="0" w:beforeAutospacing="0" w:after="0" w:afterAutospacing="0" w:line="288" w:lineRule="atLeast"/>
        <w:jc w:val="right"/>
        <w:rPr>
          <w:sz w:val="28"/>
          <w:szCs w:val="28"/>
        </w:rPr>
      </w:pPr>
    </w:p>
    <w:p w14:paraId="3032DA9F" w14:textId="77777777" w:rsidR="003D1066" w:rsidRDefault="003D1066" w:rsidP="00122A81">
      <w:pPr>
        <w:pStyle w:val="af1"/>
        <w:spacing w:before="0" w:beforeAutospacing="0" w:after="0" w:afterAutospacing="0" w:line="288" w:lineRule="atLeast"/>
        <w:jc w:val="right"/>
        <w:rPr>
          <w:sz w:val="28"/>
          <w:szCs w:val="28"/>
        </w:rPr>
      </w:pPr>
    </w:p>
    <w:p w14:paraId="6DC55980" w14:textId="77777777" w:rsidR="003D1066" w:rsidRDefault="003D1066" w:rsidP="00122A81">
      <w:pPr>
        <w:pStyle w:val="af1"/>
        <w:spacing w:before="0" w:beforeAutospacing="0" w:after="0" w:afterAutospacing="0" w:line="288" w:lineRule="atLeast"/>
        <w:jc w:val="right"/>
        <w:rPr>
          <w:sz w:val="28"/>
          <w:szCs w:val="28"/>
        </w:rPr>
      </w:pPr>
    </w:p>
    <w:p w14:paraId="03FE7D0B" w14:textId="77777777" w:rsidR="003D1066" w:rsidRDefault="003D1066" w:rsidP="00122A81">
      <w:pPr>
        <w:pStyle w:val="af1"/>
        <w:spacing w:before="0" w:beforeAutospacing="0" w:after="0" w:afterAutospacing="0" w:line="288" w:lineRule="atLeast"/>
        <w:jc w:val="right"/>
        <w:rPr>
          <w:sz w:val="28"/>
          <w:szCs w:val="28"/>
        </w:rPr>
      </w:pPr>
    </w:p>
    <w:p w14:paraId="55D8ADD4" w14:textId="77777777" w:rsidR="003D1066" w:rsidRDefault="003D1066" w:rsidP="00122A81">
      <w:pPr>
        <w:pStyle w:val="af1"/>
        <w:spacing w:before="0" w:beforeAutospacing="0" w:after="0" w:afterAutospacing="0" w:line="288" w:lineRule="atLeast"/>
        <w:jc w:val="right"/>
        <w:rPr>
          <w:sz w:val="28"/>
          <w:szCs w:val="28"/>
        </w:rPr>
      </w:pPr>
    </w:p>
    <w:p w14:paraId="0FEB8D7A" w14:textId="77777777" w:rsidR="003D1066" w:rsidRDefault="003D1066" w:rsidP="00122A81">
      <w:pPr>
        <w:pStyle w:val="af1"/>
        <w:spacing w:before="0" w:beforeAutospacing="0" w:after="0" w:afterAutospacing="0" w:line="288" w:lineRule="atLeast"/>
        <w:jc w:val="right"/>
        <w:rPr>
          <w:sz w:val="28"/>
          <w:szCs w:val="28"/>
        </w:rPr>
      </w:pPr>
    </w:p>
    <w:p w14:paraId="2B8DA731" w14:textId="77777777" w:rsidR="003D1066" w:rsidRDefault="003D1066" w:rsidP="00122A81">
      <w:pPr>
        <w:pStyle w:val="af1"/>
        <w:spacing w:before="0" w:beforeAutospacing="0" w:after="0" w:afterAutospacing="0" w:line="288" w:lineRule="atLeast"/>
        <w:jc w:val="right"/>
        <w:rPr>
          <w:sz w:val="28"/>
          <w:szCs w:val="28"/>
        </w:rPr>
      </w:pPr>
    </w:p>
    <w:p w14:paraId="4FCB96AE" w14:textId="77777777" w:rsidR="003D1066" w:rsidRDefault="003D1066" w:rsidP="00122A81">
      <w:pPr>
        <w:pStyle w:val="af1"/>
        <w:spacing w:before="0" w:beforeAutospacing="0" w:after="0" w:afterAutospacing="0" w:line="288" w:lineRule="atLeast"/>
        <w:jc w:val="right"/>
        <w:rPr>
          <w:sz w:val="28"/>
          <w:szCs w:val="28"/>
        </w:rPr>
      </w:pPr>
    </w:p>
    <w:p w14:paraId="20D7824A" w14:textId="77777777" w:rsidR="003D1066" w:rsidRDefault="003D1066" w:rsidP="00122A81">
      <w:pPr>
        <w:pStyle w:val="af1"/>
        <w:spacing w:before="0" w:beforeAutospacing="0" w:after="0" w:afterAutospacing="0" w:line="288" w:lineRule="atLeast"/>
        <w:jc w:val="right"/>
        <w:rPr>
          <w:sz w:val="28"/>
          <w:szCs w:val="28"/>
        </w:rPr>
      </w:pPr>
    </w:p>
    <w:p w14:paraId="5FB8AEC3" w14:textId="77777777" w:rsidR="003D1066" w:rsidRDefault="003D1066" w:rsidP="00122A81">
      <w:pPr>
        <w:pStyle w:val="af1"/>
        <w:spacing w:before="0" w:beforeAutospacing="0" w:after="0" w:afterAutospacing="0" w:line="288" w:lineRule="atLeast"/>
        <w:jc w:val="right"/>
        <w:rPr>
          <w:sz w:val="28"/>
          <w:szCs w:val="28"/>
        </w:rPr>
      </w:pPr>
    </w:p>
    <w:p w14:paraId="0B558418" w14:textId="77777777" w:rsidR="003D1066" w:rsidRDefault="003D1066" w:rsidP="00122A81">
      <w:pPr>
        <w:pStyle w:val="af1"/>
        <w:spacing w:before="0" w:beforeAutospacing="0" w:after="0" w:afterAutospacing="0" w:line="288" w:lineRule="atLeast"/>
        <w:jc w:val="right"/>
        <w:rPr>
          <w:sz w:val="28"/>
          <w:szCs w:val="28"/>
        </w:rPr>
      </w:pPr>
    </w:p>
    <w:p w14:paraId="5E0EE4C9" w14:textId="77777777" w:rsidR="003D1066" w:rsidRDefault="003D1066" w:rsidP="00122A81">
      <w:pPr>
        <w:pStyle w:val="af1"/>
        <w:spacing w:before="0" w:beforeAutospacing="0" w:after="0" w:afterAutospacing="0" w:line="288" w:lineRule="atLeast"/>
        <w:jc w:val="right"/>
        <w:rPr>
          <w:sz w:val="28"/>
          <w:szCs w:val="28"/>
        </w:rPr>
      </w:pPr>
    </w:p>
    <w:p w14:paraId="50DDCBBA" w14:textId="77777777" w:rsidR="003D1066" w:rsidRDefault="003D1066" w:rsidP="00122A81">
      <w:pPr>
        <w:pStyle w:val="af1"/>
        <w:spacing w:before="0" w:beforeAutospacing="0" w:after="0" w:afterAutospacing="0" w:line="288" w:lineRule="atLeast"/>
        <w:jc w:val="right"/>
        <w:rPr>
          <w:sz w:val="28"/>
          <w:szCs w:val="28"/>
        </w:rPr>
      </w:pPr>
    </w:p>
    <w:p w14:paraId="394C8431" w14:textId="77777777" w:rsidR="003D1066" w:rsidRDefault="003D1066" w:rsidP="00122A81">
      <w:pPr>
        <w:pStyle w:val="af1"/>
        <w:spacing w:before="0" w:beforeAutospacing="0" w:after="0" w:afterAutospacing="0" w:line="288" w:lineRule="atLeast"/>
        <w:jc w:val="right"/>
        <w:rPr>
          <w:sz w:val="28"/>
          <w:szCs w:val="28"/>
        </w:rPr>
      </w:pPr>
    </w:p>
    <w:p w14:paraId="679F125E" w14:textId="77777777" w:rsidR="003D1066" w:rsidRDefault="003D1066" w:rsidP="00122A81">
      <w:pPr>
        <w:pStyle w:val="af1"/>
        <w:spacing w:before="0" w:beforeAutospacing="0" w:after="0" w:afterAutospacing="0" w:line="288" w:lineRule="atLeast"/>
        <w:jc w:val="right"/>
        <w:rPr>
          <w:sz w:val="28"/>
          <w:szCs w:val="28"/>
        </w:rPr>
      </w:pPr>
    </w:p>
    <w:p w14:paraId="320B7DE3" w14:textId="77777777" w:rsidR="003D1066" w:rsidRDefault="003D1066" w:rsidP="00122A81">
      <w:pPr>
        <w:pStyle w:val="af1"/>
        <w:spacing w:before="0" w:beforeAutospacing="0" w:after="0" w:afterAutospacing="0" w:line="288" w:lineRule="atLeast"/>
        <w:jc w:val="right"/>
        <w:rPr>
          <w:sz w:val="28"/>
          <w:szCs w:val="28"/>
        </w:rPr>
      </w:pPr>
    </w:p>
    <w:p w14:paraId="78AF1506" w14:textId="77777777" w:rsidR="003D1066" w:rsidRDefault="003D1066" w:rsidP="00122A81">
      <w:pPr>
        <w:pStyle w:val="af1"/>
        <w:spacing w:before="0" w:beforeAutospacing="0" w:after="0" w:afterAutospacing="0" w:line="288" w:lineRule="atLeast"/>
        <w:jc w:val="right"/>
        <w:rPr>
          <w:sz w:val="28"/>
          <w:szCs w:val="28"/>
        </w:rPr>
      </w:pPr>
    </w:p>
    <w:p w14:paraId="2C3F23A1" w14:textId="77777777" w:rsidR="003D1066" w:rsidRDefault="003D1066" w:rsidP="00122A81">
      <w:pPr>
        <w:pStyle w:val="af1"/>
        <w:spacing w:before="0" w:beforeAutospacing="0" w:after="0" w:afterAutospacing="0" w:line="288" w:lineRule="atLeast"/>
        <w:jc w:val="right"/>
        <w:rPr>
          <w:sz w:val="28"/>
          <w:szCs w:val="28"/>
        </w:rPr>
      </w:pPr>
    </w:p>
    <w:p w14:paraId="693955C7" w14:textId="77777777" w:rsidR="003D1066" w:rsidRDefault="003D1066" w:rsidP="00122A81">
      <w:pPr>
        <w:pStyle w:val="af1"/>
        <w:spacing w:before="0" w:beforeAutospacing="0" w:after="0" w:afterAutospacing="0" w:line="288" w:lineRule="atLeast"/>
        <w:jc w:val="right"/>
        <w:rPr>
          <w:sz w:val="28"/>
          <w:szCs w:val="28"/>
        </w:rPr>
      </w:pPr>
    </w:p>
    <w:p w14:paraId="2C355F25" w14:textId="77777777" w:rsidR="003D1066" w:rsidRDefault="003D1066" w:rsidP="00122A81">
      <w:pPr>
        <w:pStyle w:val="af1"/>
        <w:spacing w:before="0" w:beforeAutospacing="0" w:after="0" w:afterAutospacing="0" w:line="288" w:lineRule="atLeast"/>
        <w:jc w:val="right"/>
        <w:rPr>
          <w:sz w:val="28"/>
          <w:szCs w:val="28"/>
        </w:rPr>
      </w:pPr>
    </w:p>
    <w:p w14:paraId="2875F359" w14:textId="77777777" w:rsidR="003D1066" w:rsidRDefault="003D1066" w:rsidP="00122A81">
      <w:pPr>
        <w:pStyle w:val="af1"/>
        <w:spacing w:before="0" w:beforeAutospacing="0" w:after="0" w:afterAutospacing="0" w:line="288" w:lineRule="atLeast"/>
        <w:jc w:val="right"/>
        <w:rPr>
          <w:sz w:val="28"/>
          <w:szCs w:val="28"/>
        </w:rPr>
      </w:pPr>
    </w:p>
    <w:p w14:paraId="7C076CAC" w14:textId="77777777" w:rsidR="003D1066" w:rsidRDefault="003D1066" w:rsidP="00122A81">
      <w:pPr>
        <w:pStyle w:val="af1"/>
        <w:spacing w:before="0" w:beforeAutospacing="0" w:after="0" w:afterAutospacing="0" w:line="288" w:lineRule="atLeast"/>
        <w:jc w:val="right"/>
        <w:rPr>
          <w:sz w:val="28"/>
          <w:szCs w:val="28"/>
        </w:rPr>
      </w:pPr>
    </w:p>
    <w:p w14:paraId="282B82F7" w14:textId="77777777" w:rsidR="003D1066" w:rsidRDefault="003D1066" w:rsidP="00122A81">
      <w:pPr>
        <w:pStyle w:val="af1"/>
        <w:spacing w:before="0" w:beforeAutospacing="0" w:after="0" w:afterAutospacing="0" w:line="288" w:lineRule="atLeast"/>
        <w:jc w:val="right"/>
        <w:rPr>
          <w:sz w:val="28"/>
          <w:szCs w:val="28"/>
        </w:rPr>
      </w:pPr>
    </w:p>
    <w:p w14:paraId="0759CE6F" w14:textId="77777777" w:rsidR="003D1066" w:rsidRDefault="003D1066" w:rsidP="00122A81">
      <w:pPr>
        <w:pStyle w:val="af1"/>
        <w:spacing w:before="0" w:beforeAutospacing="0" w:after="0" w:afterAutospacing="0" w:line="288" w:lineRule="atLeast"/>
        <w:jc w:val="right"/>
        <w:rPr>
          <w:sz w:val="28"/>
          <w:szCs w:val="28"/>
        </w:rPr>
      </w:pPr>
    </w:p>
    <w:p w14:paraId="14FE7E28" w14:textId="77777777" w:rsidR="003D1066" w:rsidRDefault="003D1066" w:rsidP="00122A81">
      <w:pPr>
        <w:pStyle w:val="af1"/>
        <w:spacing w:before="0" w:beforeAutospacing="0" w:after="0" w:afterAutospacing="0" w:line="288" w:lineRule="atLeast"/>
        <w:jc w:val="right"/>
        <w:rPr>
          <w:sz w:val="28"/>
          <w:szCs w:val="28"/>
        </w:rPr>
      </w:pPr>
    </w:p>
    <w:p w14:paraId="3E3C123F" w14:textId="492E24B1" w:rsidR="00122A81" w:rsidRPr="005A724D" w:rsidRDefault="00122A81" w:rsidP="006D0A6B">
      <w:pPr>
        <w:pStyle w:val="af1"/>
        <w:spacing w:before="0" w:beforeAutospacing="0" w:after="0" w:afterAutospacing="0" w:line="240" w:lineRule="exact"/>
        <w:ind w:left="6237"/>
        <w:rPr>
          <w:sz w:val="28"/>
          <w:szCs w:val="28"/>
        </w:rPr>
      </w:pPr>
      <w:r w:rsidRPr="005A724D">
        <w:rPr>
          <w:sz w:val="28"/>
          <w:szCs w:val="28"/>
        </w:rPr>
        <w:lastRenderedPageBreak/>
        <w:t>УТВЕРЖДЕН</w:t>
      </w:r>
    </w:p>
    <w:p w14:paraId="2A4B377F" w14:textId="47BCB2B1" w:rsidR="00122A81" w:rsidRPr="005A724D" w:rsidRDefault="00122A81" w:rsidP="006D0A6B">
      <w:pPr>
        <w:pStyle w:val="af1"/>
        <w:spacing w:before="0" w:beforeAutospacing="0" w:after="0" w:afterAutospacing="0" w:line="240" w:lineRule="exact"/>
        <w:ind w:left="6237"/>
        <w:rPr>
          <w:sz w:val="28"/>
          <w:szCs w:val="28"/>
        </w:rPr>
      </w:pPr>
      <w:r w:rsidRPr="005A724D">
        <w:rPr>
          <w:sz w:val="28"/>
          <w:szCs w:val="28"/>
        </w:rPr>
        <w:t xml:space="preserve">решением Думы Пермского муниципального округа Пермского края </w:t>
      </w:r>
    </w:p>
    <w:p w14:paraId="229CDFD3" w14:textId="46A901CD" w:rsidR="00122A81" w:rsidRPr="005A724D" w:rsidRDefault="00122A81" w:rsidP="006D0A6B">
      <w:pPr>
        <w:pStyle w:val="af1"/>
        <w:spacing w:before="0" w:beforeAutospacing="0" w:after="0" w:afterAutospacing="0" w:line="240" w:lineRule="exact"/>
        <w:ind w:left="6237"/>
      </w:pPr>
      <w:r w:rsidRPr="005A724D">
        <w:rPr>
          <w:sz w:val="28"/>
          <w:szCs w:val="28"/>
        </w:rPr>
        <w:t xml:space="preserve">от </w:t>
      </w:r>
      <w:r w:rsidR="006D0A6B">
        <w:rPr>
          <w:sz w:val="28"/>
          <w:szCs w:val="28"/>
        </w:rPr>
        <w:t>25.06.2026</w:t>
      </w:r>
      <w:r w:rsidRPr="005A724D">
        <w:rPr>
          <w:sz w:val="28"/>
          <w:szCs w:val="28"/>
        </w:rPr>
        <w:t xml:space="preserve"> № </w:t>
      </w:r>
      <w:r w:rsidR="006D0A6B">
        <w:rPr>
          <w:sz w:val="28"/>
          <w:szCs w:val="28"/>
        </w:rPr>
        <w:t>522</w:t>
      </w:r>
    </w:p>
    <w:p w14:paraId="7613167C" w14:textId="62397EF7" w:rsidR="00122A81" w:rsidRDefault="00122A81" w:rsidP="007D4198">
      <w:pPr>
        <w:spacing w:line="240" w:lineRule="exact"/>
        <w:rPr>
          <w:noProof/>
        </w:rPr>
      </w:pPr>
    </w:p>
    <w:p w14:paraId="52C8BF24" w14:textId="77777777" w:rsidR="006D0A6B" w:rsidRPr="005A724D" w:rsidRDefault="006D0A6B" w:rsidP="007D4198">
      <w:pPr>
        <w:spacing w:line="240" w:lineRule="exact"/>
        <w:rPr>
          <w:noProof/>
        </w:rPr>
      </w:pPr>
    </w:p>
    <w:p w14:paraId="013988F1" w14:textId="77777777" w:rsidR="00122A81" w:rsidRPr="005A724D" w:rsidRDefault="00122A81" w:rsidP="006D0A6B">
      <w:pPr>
        <w:spacing w:after="120" w:line="240" w:lineRule="exact"/>
        <w:jc w:val="center"/>
        <w:rPr>
          <w:b/>
          <w:bCs/>
        </w:rPr>
      </w:pPr>
      <w:r w:rsidRPr="005A724D">
        <w:rPr>
          <w:b/>
          <w:bCs/>
        </w:rPr>
        <w:t>ПОРЯДОК</w:t>
      </w:r>
    </w:p>
    <w:p w14:paraId="57CBBF54" w14:textId="7D0E1C0F" w:rsidR="00122A81" w:rsidRPr="005A724D" w:rsidRDefault="00122A81" w:rsidP="006D0A6B">
      <w:pPr>
        <w:spacing w:line="240" w:lineRule="exact"/>
        <w:jc w:val="center"/>
        <w:rPr>
          <w:b/>
          <w:bCs/>
        </w:rPr>
      </w:pPr>
      <w:r w:rsidRPr="005A724D">
        <w:rPr>
          <w:b/>
          <w:bCs/>
        </w:rPr>
        <w:t>материально-технического и организационного обеспечения деятельности органов местного самоуправления Пермского муниципального округа Пермского края</w:t>
      </w:r>
    </w:p>
    <w:p w14:paraId="18BFDB88" w14:textId="1355AD1A" w:rsidR="00122A81" w:rsidRPr="005A724D" w:rsidRDefault="00122A81" w:rsidP="007D4198">
      <w:pPr>
        <w:spacing w:line="240" w:lineRule="exact"/>
        <w:rPr>
          <w:noProof/>
        </w:rPr>
      </w:pPr>
    </w:p>
    <w:p w14:paraId="26460C65" w14:textId="3C547ED1" w:rsidR="00122A81" w:rsidRPr="005A724D" w:rsidRDefault="001A3BAF" w:rsidP="001A3BAF">
      <w:pPr>
        <w:pStyle w:val="af0"/>
        <w:tabs>
          <w:tab w:val="left" w:pos="993"/>
        </w:tabs>
        <w:spacing w:line="360" w:lineRule="exact"/>
        <w:ind w:left="0" w:firstLine="709"/>
        <w:jc w:val="both"/>
      </w:pPr>
      <w:r>
        <w:t xml:space="preserve">1. </w:t>
      </w:r>
      <w:r w:rsidR="00122A81" w:rsidRPr="005A724D">
        <w:t xml:space="preserve">Настоящий Порядок разработан в соответствии с пунктом 7 части 1 статьи 16 Федерального закона от 20 марта 2025 г. № 33-ФЗ «Об общих принципах организации местного самоуправления в единой системе публичной власти», Уставом Пермского муниципального округа Пермского края (далее – Пермский муниципальный округ) и </w:t>
      </w:r>
      <w:bookmarkStart w:id="5" w:name="_Hlk233092965"/>
      <w:r w:rsidR="00122A81" w:rsidRPr="005A724D">
        <w:t xml:space="preserve">определяет порядок материально-технического и организационного обеспечения деятельности главы Пермского муниципального округа, Думы Пермского муниципального округа, Контрольно-счетной палаты Пермского муниципального округа, администрации Пермского муниципального округа, включая функциональные, территориальные органы и функциональные подразделения </w:t>
      </w:r>
      <w:bookmarkEnd w:id="5"/>
      <w:r w:rsidR="00122A81" w:rsidRPr="005A724D">
        <w:t>(далее</w:t>
      </w:r>
      <w:r w:rsidRPr="001A3BAF">
        <w:t xml:space="preserve"> – </w:t>
      </w:r>
      <w:r w:rsidR="00122A81" w:rsidRPr="005A724D">
        <w:t>органы местного самоуправления Пермского муниципального округа).</w:t>
      </w:r>
    </w:p>
    <w:p w14:paraId="2AA2AEF8" w14:textId="32A10024" w:rsidR="00122A81" w:rsidRPr="005A724D" w:rsidRDefault="001A3BAF" w:rsidP="001A3BAF">
      <w:pPr>
        <w:pStyle w:val="af0"/>
        <w:tabs>
          <w:tab w:val="left" w:pos="993"/>
        </w:tabs>
        <w:spacing w:line="360" w:lineRule="exact"/>
        <w:ind w:left="0" w:firstLine="709"/>
        <w:jc w:val="both"/>
      </w:pPr>
      <w:r>
        <w:rPr>
          <w:szCs w:val="28"/>
        </w:rPr>
        <w:t xml:space="preserve">2. </w:t>
      </w:r>
      <w:r w:rsidR="00122A81" w:rsidRPr="005A724D">
        <w:rPr>
          <w:szCs w:val="28"/>
        </w:rPr>
        <w:t>Материально-техническое и организационное обеспечение деятельности органов местного самоуправления Пермского муниципального округа</w:t>
      </w:r>
      <w:r w:rsidRPr="001A3BAF">
        <w:rPr>
          <w:szCs w:val="28"/>
        </w:rPr>
        <w:t xml:space="preserve"> – </w:t>
      </w:r>
      <w:r w:rsidR="00122A81" w:rsidRPr="005A724D">
        <w:rPr>
          <w:szCs w:val="28"/>
        </w:rPr>
        <w:t xml:space="preserve">мероприятия, </w:t>
      </w:r>
      <w:bookmarkStart w:id="6" w:name="_Hlk233092919"/>
      <w:r w:rsidR="00122A81" w:rsidRPr="005A724D">
        <w:rPr>
          <w:szCs w:val="28"/>
        </w:rPr>
        <w:t>направленные на создание условий для осуществления органами местного самоуправления Пермского муниципального округа полномочий по решению вопросов непосредственного</w:t>
      </w:r>
      <w:r w:rsidR="00122A81" w:rsidRPr="005A724D">
        <w:rPr>
          <w:rFonts w:ascii="Arial" w:hAnsi="Arial" w:cs="Arial"/>
          <w:szCs w:val="28"/>
        </w:rPr>
        <w:t xml:space="preserve"> </w:t>
      </w:r>
      <w:r w:rsidR="00122A81" w:rsidRPr="005A724D">
        <w:rPr>
          <w:szCs w:val="28"/>
        </w:rPr>
        <w:t>обеспечения жизнедеятельности населения (вопросов местного значения), в том числе при осуществлении переданных органам местного самоуправления Пермского муниципального округа отдельных государственных полномочий, полномочий по установленным в соответствии с действующим законодательством расходным обязательствам Пермского муниципального округа.</w:t>
      </w:r>
      <w:bookmarkEnd w:id="6"/>
    </w:p>
    <w:p w14:paraId="6561EEB0" w14:textId="6F777BCD" w:rsidR="00122A81" w:rsidRPr="005A724D" w:rsidRDefault="001A3BAF" w:rsidP="001A3BAF">
      <w:pPr>
        <w:pStyle w:val="af0"/>
        <w:tabs>
          <w:tab w:val="left" w:pos="993"/>
        </w:tabs>
        <w:spacing w:line="360" w:lineRule="exact"/>
        <w:ind w:left="0" w:firstLine="709"/>
        <w:jc w:val="both"/>
      </w:pPr>
      <w:r>
        <w:rPr>
          <w:rFonts w:eastAsiaTheme="minorHAnsi"/>
          <w:szCs w:val="28"/>
          <w:lang w:eastAsia="en-US"/>
        </w:rPr>
        <w:t xml:space="preserve">3. </w:t>
      </w:r>
      <w:r w:rsidR="00122A81" w:rsidRPr="005A724D">
        <w:rPr>
          <w:rFonts w:eastAsiaTheme="minorHAnsi"/>
          <w:szCs w:val="28"/>
          <w:lang w:eastAsia="en-US"/>
        </w:rPr>
        <w:t>Материально-техническое и организационное обеспечение деятельности органов местного самоуправления Пермского муниципального округа включает в себя:</w:t>
      </w:r>
    </w:p>
    <w:p w14:paraId="790EC880" w14:textId="7BCD5827" w:rsidR="00122A81" w:rsidRPr="005A724D" w:rsidRDefault="001A3BAF" w:rsidP="001A3BAF">
      <w:pPr>
        <w:tabs>
          <w:tab w:val="left" w:pos="993"/>
        </w:tabs>
        <w:spacing w:line="360" w:lineRule="exact"/>
        <w:ind w:firstLine="709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 xml:space="preserve">3.1. </w:t>
      </w:r>
      <w:r w:rsidR="00122A81" w:rsidRPr="005A724D">
        <w:rPr>
          <w:rFonts w:eastAsiaTheme="minorHAnsi"/>
          <w:szCs w:val="28"/>
          <w:lang w:eastAsia="en-US"/>
        </w:rPr>
        <w:t xml:space="preserve">безвозмездное пользование муниципальным имуществом, предназначенным для обеспечения деятельности органов местного самоуправления Пермского муниципального округа; </w:t>
      </w:r>
    </w:p>
    <w:p w14:paraId="472ECC4A" w14:textId="4F2A2B6A" w:rsidR="00122A81" w:rsidRPr="005A724D" w:rsidRDefault="00122A81" w:rsidP="001A3BAF">
      <w:pPr>
        <w:tabs>
          <w:tab w:val="left" w:pos="993"/>
        </w:tabs>
        <w:spacing w:line="360" w:lineRule="exact"/>
        <w:ind w:firstLine="709"/>
        <w:jc w:val="both"/>
        <w:rPr>
          <w:rFonts w:eastAsiaTheme="minorHAnsi"/>
          <w:szCs w:val="28"/>
          <w:lang w:eastAsia="en-US"/>
        </w:rPr>
      </w:pPr>
      <w:r w:rsidRPr="005A724D">
        <w:rPr>
          <w:rFonts w:eastAsiaTheme="minorHAnsi"/>
          <w:szCs w:val="28"/>
          <w:lang w:eastAsia="en-US"/>
        </w:rPr>
        <w:t xml:space="preserve">3.2. содержание административных зданий, помещений, прилегающих территорий и иных имущественных объектов, предназначенных для обеспечения деятельности органов местного самоуправления Пермского муниципального округа, в состоянии, соответствующем противопожарным, санитарным, экологическим и иным установленным законодательством требованиям, в том </w:t>
      </w:r>
      <w:r w:rsidRPr="005A724D">
        <w:rPr>
          <w:rFonts w:eastAsiaTheme="minorHAnsi"/>
          <w:szCs w:val="28"/>
          <w:lang w:eastAsia="en-US"/>
        </w:rPr>
        <w:lastRenderedPageBreak/>
        <w:t>числе ремонт, капитальный ремонт, оплат</w:t>
      </w:r>
      <w:r w:rsidR="00387E36" w:rsidRPr="005A724D">
        <w:rPr>
          <w:rFonts w:eastAsiaTheme="minorHAnsi"/>
          <w:szCs w:val="28"/>
          <w:lang w:eastAsia="en-US"/>
        </w:rPr>
        <w:t>у</w:t>
      </w:r>
      <w:r w:rsidRPr="005A724D">
        <w:rPr>
          <w:rFonts w:eastAsiaTheme="minorHAnsi"/>
          <w:szCs w:val="28"/>
          <w:lang w:eastAsia="en-US"/>
        </w:rPr>
        <w:t xml:space="preserve"> коммунальных услуг; техническое обслуживание, поддержание в исправном состоянии внутренних инженерных сетей; оплат</w:t>
      </w:r>
      <w:r w:rsidR="00387E36" w:rsidRPr="005A724D">
        <w:rPr>
          <w:rFonts w:eastAsiaTheme="minorHAnsi"/>
          <w:szCs w:val="28"/>
          <w:lang w:eastAsia="en-US"/>
        </w:rPr>
        <w:t>у</w:t>
      </w:r>
      <w:r w:rsidRPr="005A724D">
        <w:rPr>
          <w:rFonts w:eastAsiaTheme="minorHAnsi"/>
          <w:szCs w:val="28"/>
          <w:lang w:eastAsia="en-US"/>
        </w:rPr>
        <w:t xml:space="preserve"> услуг охраны; приобретение и техническое обслуживание пожарной сигнализации, систем кондиционирования и вентиляции, систем видеонаблюдения, систем контроля и управления доступом, шлагбаумов, систем охранно-тревожной сигнализации, систем оповещения и управления эвакуацией людей при пожаре, систем аварийного эвакуационного освещения путей эвакуации и иного оборудования; </w:t>
      </w:r>
    </w:p>
    <w:p w14:paraId="695FFB09" w14:textId="452A8C6A" w:rsidR="00122A81" w:rsidRPr="005A724D" w:rsidRDefault="00122A81" w:rsidP="001A3BAF">
      <w:pPr>
        <w:tabs>
          <w:tab w:val="left" w:pos="993"/>
        </w:tabs>
        <w:spacing w:line="360" w:lineRule="exact"/>
        <w:ind w:firstLine="709"/>
        <w:jc w:val="both"/>
        <w:rPr>
          <w:rFonts w:eastAsiaTheme="minorHAnsi"/>
          <w:szCs w:val="28"/>
          <w:lang w:eastAsia="en-US"/>
        </w:rPr>
      </w:pPr>
      <w:r w:rsidRPr="005A724D">
        <w:rPr>
          <w:rFonts w:eastAsiaTheme="minorHAnsi"/>
          <w:szCs w:val="28"/>
          <w:lang w:eastAsia="en-US"/>
        </w:rPr>
        <w:t>3.3. организацию транспортного обслуживания деятельности органов местного самоуправления Пермского муниципального округа, в том числе транспортные услуги (аренда транспортных средств, оказание услуг перевозки); содержание и эксплуатаци</w:t>
      </w:r>
      <w:r w:rsidR="00387E36" w:rsidRPr="005A724D">
        <w:rPr>
          <w:rFonts w:eastAsiaTheme="minorHAnsi"/>
          <w:szCs w:val="28"/>
          <w:lang w:eastAsia="en-US"/>
        </w:rPr>
        <w:t>ю</w:t>
      </w:r>
      <w:r w:rsidRPr="005A724D">
        <w:rPr>
          <w:rFonts w:eastAsiaTheme="minorHAnsi"/>
          <w:szCs w:val="28"/>
          <w:lang w:eastAsia="en-US"/>
        </w:rPr>
        <w:t xml:space="preserve"> автотранспортных средств, поддержание их в технически исправном состоянии, приобретение эксплуатационных материалов (горюче-смазочных материалов, запасных частей и других расходных материалов), прохождение технического осмотра, техническое обслуживание, ремонт, дооборудование транспорта, страхование автогражданской ответственности, </w:t>
      </w:r>
      <w:proofErr w:type="spellStart"/>
      <w:r w:rsidRPr="005A724D">
        <w:rPr>
          <w:rFonts w:eastAsiaTheme="minorHAnsi"/>
          <w:szCs w:val="28"/>
          <w:lang w:eastAsia="en-US"/>
        </w:rPr>
        <w:t>предрейсовые</w:t>
      </w:r>
      <w:proofErr w:type="spellEnd"/>
      <w:r w:rsidRPr="005A724D">
        <w:rPr>
          <w:rFonts w:eastAsiaTheme="minorHAnsi"/>
          <w:szCs w:val="28"/>
          <w:lang w:eastAsia="en-US"/>
        </w:rPr>
        <w:t xml:space="preserve"> осмотры водителей, </w:t>
      </w:r>
      <w:proofErr w:type="spellStart"/>
      <w:r w:rsidRPr="005A724D">
        <w:rPr>
          <w:rFonts w:eastAsiaTheme="minorHAnsi"/>
          <w:szCs w:val="28"/>
          <w:lang w:eastAsia="en-US"/>
        </w:rPr>
        <w:t>предрейсовый</w:t>
      </w:r>
      <w:proofErr w:type="spellEnd"/>
      <w:r w:rsidRPr="005A724D">
        <w:rPr>
          <w:rFonts w:eastAsiaTheme="minorHAnsi"/>
          <w:szCs w:val="28"/>
          <w:lang w:eastAsia="en-US"/>
        </w:rPr>
        <w:t xml:space="preserve"> контроль технического состояния транспортного средства и другие расходы, связанные с эксплуатацией автотранспортных средств;</w:t>
      </w:r>
    </w:p>
    <w:p w14:paraId="222E8567" w14:textId="0CD41CD7" w:rsidR="00122A81" w:rsidRPr="005A724D" w:rsidRDefault="00122A81" w:rsidP="001A3BAF">
      <w:pPr>
        <w:tabs>
          <w:tab w:val="left" w:pos="993"/>
        </w:tabs>
        <w:spacing w:line="360" w:lineRule="exact"/>
        <w:ind w:firstLine="709"/>
        <w:jc w:val="both"/>
        <w:rPr>
          <w:rFonts w:eastAsiaTheme="minorHAnsi"/>
          <w:szCs w:val="28"/>
          <w:lang w:eastAsia="en-US"/>
        </w:rPr>
      </w:pPr>
      <w:r w:rsidRPr="005A724D">
        <w:rPr>
          <w:rFonts w:eastAsiaTheme="minorHAnsi"/>
          <w:szCs w:val="28"/>
          <w:lang w:eastAsia="en-US"/>
        </w:rPr>
        <w:t>3.4. обеспечение услугами связи, в том числе приобретение, техническое обслуживание, ремонт</w:t>
      </w:r>
      <w:r w:rsidR="00387E36" w:rsidRPr="005A724D">
        <w:rPr>
          <w:rFonts w:eastAsiaTheme="minorHAnsi"/>
          <w:szCs w:val="28"/>
          <w:lang w:eastAsia="en-US"/>
        </w:rPr>
        <w:t xml:space="preserve"> средств связи</w:t>
      </w:r>
      <w:r w:rsidRPr="005A724D">
        <w:rPr>
          <w:rFonts w:eastAsiaTheme="minorHAnsi"/>
          <w:szCs w:val="28"/>
          <w:lang w:eastAsia="en-US"/>
        </w:rPr>
        <w:t xml:space="preserve">, оплату услуг связи, доступа к информационно-телекоммуникационным сетям и ресурсам и другие расходы в сфере информационно-коммуникационных технологий; </w:t>
      </w:r>
    </w:p>
    <w:p w14:paraId="6DC080EE" w14:textId="0C5989F7" w:rsidR="00122A81" w:rsidRPr="005A724D" w:rsidRDefault="00122A81" w:rsidP="001A3BAF">
      <w:pPr>
        <w:tabs>
          <w:tab w:val="left" w:pos="993"/>
        </w:tabs>
        <w:spacing w:line="360" w:lineRule="exact"/>
        <w:ind w:firstLine="709"/>
        <w:jc w:val="both"/>
        <w:rPr>
          <w:rFonts w:eastAsiaTheme="minorHAnsi"/>
          <w:szCs w:val="28"/>
          <w:lang w:eastAsia="en-US"/>
        </w:rPr>
      </w:pPr>
      <w:r w:rsidRPr="005A724D">
        <w:rPr>
          <w:rFonts w:eastAsiaTheme="minorHAnsi"/>
          <w:szCs w:val="28"/>
          <w:lang w:eastAsia="en-US"/>
        </w:rPr>
        <w:t>3.5. обеспечение услугами почтовой и специальной связи</w:t>
      </w:r>
      <w:r w:rsidR="00387E36" w:rsidRPr="005A724D">
        <w:rPr>
          <w:rFonts w:eastAsiaTheme="minorHAnsi"/>
          <w:szCs w:val="28"/>
          <w:lang w:eastAsia="en-US"/>
        </w:rPr>
        <w:t>;</w:t>
      </w:r>
    </w:p>
    <w:p w14:paraId="0D1F135D" w14:textId="44B51A07" w:rsidR="00122A81" w:rsidRPr="005A724D" w:rsidRDefault="00122A81" w:rsidP="001A3BAF">
      <w:pPr>
        <w:tabs>
          <w:tab w:val="left" w:pos="993"/>
        </w:tabs>
        <w:spacing w:line="360" w:lineRule="exact"/>
        <w:ind w:firstLine="709"/>
        <w:jc w:val="both"/>
        <w:rPr>
          <w:rFonts w:eastAsiaTheme="minorHAnsi"/>
          <w:szCs w:val="28"/>
          <w:lang w:eastAsia="en-US"/>
        </w:rPr>
      </w:pPr>
      <w:r w:rsidRPr="005A724D">
        <w:rPr>
          <w:rFonts w:eastAsiaTheme="minorHAnsi"/>
          <w:szCs w:val="28"/>
          <w:lang w:eastAsia="en-US"/>
        </w:rPr>
        <w:t xml:space="preserve">3.6. приобретение, ремонт, обслуживание компьютерной, копировальной и печатающей техники, многофункциональных устройств, серверов, цифровых носителей информации, сетевого оборудования, локальных вычислительных сетей, систем бесперебойного питания и другой оргтехники обеспечение их комплектующими, запасными частями и расходными материалами; </w:t>
      </w:r>
    </w:p>
    <w:p w14:paraId="7C3695A6" w14:textId="0C4212AE" w:rsidR="00122A81" w:rsidRPr="005A724D" w:rsidRDefault="00122A81" w:rsidP="001A3BAF">
      <w:pPr>
        <w:tabs>
          <w:tab w:val="left" w:pos="993"/>
        </w:tabs>
        <w:spacing w:line="360" w:lineRule="exact"/>
        <w:ind w:firstLine="709"/>
        <w:jc w:val="both"/>
        <w:rPr>
          <w:rFonts w:eastAsiaTheme="minorHAnsi"/>
          <w:szCs w:val="28"/>
          <w:lang w:eastAsia="en-US"/>
        </w:rPr>
      </w:pPr>
      <w:r w:rsidRPr="005A724D">
        <w:rPr>
          <w:rFonts w:eastAsiaTheme="minorHAnsi"/>
          <w:szCs w:val="28"/>
          <w:lang w:eastAsia="en-US"/>
        </w:rPr>
        <w:t xml:space="preserve">3.7. приобретение, разработку, установку, сопровождение программного обеспечения, простых (неисключительных) лицензий на использование программного обеспечения, справочно-правовых систем и иного программного обеспечения необходимого для деятельности органов местного самоуправления Пермского муниципального округа; </w:t>
      </w:r>
    </w:p>
    <w:p w14:paraId="5517EA5A" w14:textId="5F1ECB3A" w:rsidR="00122A81" w:rsidRPr="005A724D" w:rsidRDefault="00122A81" w:rsidP="001A3BAF">
      <w:pPr>
        <w:tabs>
          <w:tab w:val="left" w:pos="993"/>
        </w:tabs>
        <w:spacing w:line="360" w:lineRule="exact"/>
        <w:ind w:firstLine="709"/>
        <w:jc w:val="both"/>
        <w:rPr>
          <w:rFonts w:eastAsiaTheme="minorHAnsi"/>
          <w:szCs w:val="28"/>
          <w:lang w:eastAsia="en-US"/>
        </w:rPr>
      </w:pPr>
      <w:r w:rsidRPr="005A724D">
        <w:rPr>
          <w:rFonts w:eastAsiaTheme="minorHAnsi"/>
          <w:szCs w:val="28"/>
          <w:lang w:eastAsia="en-US"/>
        </w:rPr>
        <w:t>3.8</w:t>
      </w:r>
      <w:r w:rsidR="00387E36" w:rsidRPr="005A724D">
        <w:rPr>
          <w:rFonts w:eastAsiaTheme="minorHAnsi"/>
          <w:szCs w:val="28"/>
          <w:lang w:eastAsia="en-US"/>
        </w:rPr>
        <w:t>. организацию работ, связанных</w:t>
      </w:r>
      <w:r w:rsidRPr="005A724D">
        <w:rPr>
          <w:rFonts w:eastAsiaTheme="minorHAnsi"/>
          <w:szCs w:val="28"/>
          <w:lang w:eastAsia="en-US"/>
        </w:rPr>
        <w:t xml:space="preserve"> с обеспечением безопасности информации;</w:t>
      </w:r>
    </w:p>
    <w:p w14:paraId="11867203" w14:textId="63816429" w:rsidR="00122A81" w:rsidRPr="005A724D" w:rsidRDefault="00122A81" w:rsidP="001A3BAF">
      <w:pPr>
        <w:tabs>
          <w:tab w:val="left" w:pos="993"/>
        </w:tabs>
        <w:spacing w:line="360" w:lineRule="exact"/>
        <w:ind w:firstLine="709"/>
        <w:jc w:val="both"/>
        <w:rPr>
          <w:rFonts w:eastAsiaTheme="minorHAnsi"/>
          <w:szCs w:val="28"/>
          <w:lang w:eastAsia="en-US"/>
        </w:rPr>
      </w:pPr>
      <w:r w:rsidRPr="005A724D">
        <w:rPr>
          <w:rFonts w:eastAsiaTheme="minorHAnsi"/>
          <w:szCs w:val="28"/>
          <w:lang w:eastAsia="en-US"/>
        </w:rPr>
        <w:t xml:space="preserve">3.9. приобретение канцелярских товаров и принадлежностей, хозяйственных товаров; </w:t>
      </w:r>
    </w:p>
    <w:p w14:paraId="6DD0A578" w14:textId="0FE0624E" w:rsidR="00122A81" w:rsidRPr="005A724D" w:rsidRDefault="00122A81" w:rsidP="001A3BAF">
      <w:pPr>
        <w:tabs>
          <w:tab w:val="left" w:pos="993"/>
        </w:tabs>
        <w:spacing w:line="360" w:lineRule="exact"/>
        <w:ind w:firstLine="709"/>
        <w:jc w:val="both"/>
        <w:rPr>
          <w:rFonts w:eastAsiaTheme="minorHAnsi"/>
          <w:szCs w:val="28"/>
          <w:lang w:eastAsia="en-US"/>
        </w:rPr>
      </w:pPr>
      <w:r w:rsidRPr="005A724D">
        <w:rPr>
          <w:rFonts w:eastAsiaTheme="minorHAnsi"/>
          <w:szCs w:val="28"/>
          <w:lang w:eastAsia="en-US"/>
        </w:rPr>
        <w:lastRenderedPageBreak/>
        <w:t>3.10</w:t>
      </w:r>
      <w:r w:rsidR="00A10D9B">
        <w:rPr>
          <w:rFonts w:eastAsiaTheme="minorHAnsi"/>
          <w:szCs w:val="28"/>
          <w:lang w:eastAsia="en-US"/>
        </w:rPr>
        <w:t>.</w:t>
      </w:r>
      <w:r w:rsidRPr="005A724D">
        <w:rPr>
          <w:rFonts w:eastAsiaTheme="minorHAnsi"/>
          <w:szCs w:val="28"/>
          <w:lang w:eastAsia="en-US"/>
        </w:rPr>
        <w:t xml:space="preserve"> приобретение, монтаж (установка), мебели, бытового оборудования (приборов), необходимого для осуществления деятельности органов местного самоуправления Пермского муниципального округа;</w:t>
      </w:r>
    </w:p>
    <w:p w14:paraId="7868D843" w14:textId="342EE021" w:rsidR="00122A81" w:rsidRPr="005A724D" w:rsidRDefault="00122A81" w:rsidP="001A3BAF">
      <w:pPr>
        <w:tabs>
          <w:tab w:val="left" w:pos="993"/>
        </w:tabs>
        <w:spacing w:line="360" w:lineRule="exact"/>
        <w:ind w:firstLine="709"/>
        <w:jc w:val="both"/>
        <w:rPr>
          <w:rFonts w:eastAsiaTheme="minorHAnsi"/>
          <w:szCs w:val="28"/>
          <w:lang w:eastAsia="en-US"/>
        </w:rPr>
      </w:pPr>
      <w:r w:rsidRPr="005A724D">
        <w:rPr>
          <w:rFonts w:eastAsiaTheme="minorHAnsi"/>
          <w:szCs w:val="28"/>
          <w:lang w:eastAsia="en-US"/>
        </w:rPr>
        <w:t>3.11</w:t>
      </w:r>
      <w:r w:rsidR="00A10D9B">
        <w:rPr>
          <w:rFonts w:eastAsiaTheme="minorHAnsi"/>
          <w:szCs w:val="28"/>
          <w:lang w:eastAsia="en-US"/>
        </w:rPr>
        <w:t>.</w:t>
      </w:r>
      <w:r w:rsidRPr="005A724D">
        <w:rPr>
          <w:rFonts w:eastAsiaTheme="minorHAnsi"/>
          <w:szCs w:val="28"/>
          <w:lang w:eastAsia="en-US"/>
        </w:rPr>
        <w:t xml:space="preserve"> приобретение литературы, печатных и справочных изданий, необходимых для осуществления деятельности органов местного самоуправления Пермского муниципального округа, осуществление подписки на периодические печатные издания; приобретение и изготовление бланочной продукции (бланки, грамоты, благодарственные письма, адресные папки, открытки, наградные ленты), приобретение цветов, нагрудных знаков, почетных знаков; </w:t>
      </w:r>
    </w:p>
    <w:p w14:paraId="693D834A" w14:textId="07B5DCDA" w:rsidR="00122A81" w:rsidRPr="005A724D" w:rsidRDefault="00122A81" w:rsidP="001A3BAF">
      <w:pPr>
        <w:tabs>
          <w:tab w:val="left" w:pos="993"/>
        </w:tabs>
        <w:spacing w:line="360" w:lineRule="exact"/>
        <w:ind w:firstLine="709"/>
        <w:jc w:val="both"/>
        <w:rPr>
          <w:rFonts w:eastAsiaTheme="minorHAnsi"/>
          <w:szCs w:val="28"/>
          <w:lang w:eastAsia="en-US"/>
        </w:rPr>
      </w:pPr>
      <w:r w:rsidRPr="005A724D">
        <w:rPr>
          <w:rFonts w:eastAsiaTheme="minorHAnsi"/>
          <w:szCs w:val="28"/>
          <w:lang w:eastAsia="en-US"/>
        </w:rPr>
        <w:t>3.12. организаци</w:t>
      </w:r>
      <w:r w:rsidR="00387E36" w:rsidRPr="005A724D">
        <w:rPr>
          <w:rFonts w:eastAsiaTheme="minorHAnsi"/>
          <w:szCs w:val="28"/>
          <w:lang w:eastAsia="en-US"/>
        </w:rPr>
        <w:t>ю</w:t>
      </w:r>
      <w:r w:rsidRPr="005A724D">
        <w:rPr>
          <w:rFonts w:eastAsiaTheme="minorHAnsi"/>
          <w:szCs w:val="28"/>
          <w:lang w:eastAsia="en-US"/>
        </w:rPr>
        <w:t xml:space="preserve"> диспансеризации муниципальных служащих и лиц, замещающих муниципальные должности на постоянной основе;</w:t>
      </w:r>
    </w:p>
    <w:p w14:paraId="77E29EF2" w14:textId="2A0B0E55" w:rsidR="00122A81" w:rsidRPr="005A724D" w:rsidRDefault="00122A81" w:rsidP="001A3BAF">
      <w:pPr>
        <w:tabs>
          <w:tab w:val="left" w:pos="993"/>
        </w:tabs>
        <w:spacing w:line="360" w:lineRule="exact"/>
        <w:ind w:firstLine="709"/>
        <w:jc w:val="both"/>
        <w:rPr>
          <w:rFonts w:eastAsiaTheme="minorHAnsi"/>
          <w:szCs w:val="28"/>
          <w:lang w:eastAsia="en-US"/>
        </w:rPr>
      </w:pPr>
      <w:r w:rsidRPr="005A724D">
        <w:rPr>
          <w:rFonts w:eastAsiaTheme="minorHAnsi"/>
          <w:szCs w:val="28"/>
          <w:lang w:eastAsia="en-US"/>
        </w:rPr>
        <w:t>3.13. организаци</w:t>
      </w:r>
      <w:r w:rsidR="00387E36" w:rsidRPr="005A724D">
        <w:rPr>
          <w:rFonts w:eastAsiaTheme="minorHAnsi"/>
          <w:szCs w:val="28"/>
          <w:lang w:eastAsia="en-US"/>
        </w:rPr>
        <w:t>ю</w:t>
      </w:r>
      <w:r w:rsidRPr="005A724D">
        <w:rPr>
          <w:rFonts w:eastAsiaTheme="minorHAnsi"/>
          <w:szCs w:val="28"/>
          <w:lang w:eastAsia="en-US"/>
        </w:rPr>
        <w:t xml:space="preserve"> официальных мероприятий, проводимых органами местного самоуправления Пермского муниципального округа, в том числе связанных с приемом и (или) обслуживанием отдельных лиц и официальных делегаций, организацией и проведением переговоров, совещаний, «круглых столов», симпозиумов, конференций и иных мероприятий с целью установления и (или) поддержания взаимовыгодного сотрудничества;</w:t>
      </w:r>
    </w:p>
    <w:p w14:paraId="4BF8ADCA" w14:textId="0531A2FB" w:rsidR="00122A81" w:rsidRPr="005A724D" w:rsidRDefault="00122A81" w:rsidP="001A3BAF">
      <w:pPr>
        <w:tabs>
          <w:tab w:val="left" w:pos="993"/>
        </w:tabs>
        <w:spacing w:line="360" w:lineRule="exact"/>
        <w:ind w:firstLine="709"/>
        <w:jc w:val="both"/>
        <w:rPr>
          <w:rFonts w:eastAsiaTheme="minorHAnsi"/>
          <w:szCs w:val="28"/>
          <w:lang w:eastAsia="en-US"/>
        </w:rPr>
      </w:pPr>
      <w:r w:rsidRPr="005A724D">
        <w:rPr>
          <w:rFonts w:eastAsiaTheme="minorHAnsi"/>
          <w:szCs w:val="28"/>
          <w:lang w:eastAsia="en-US"/>
        </w:rPr>
        <w:t>3.14. обеспечение деятельности коллегиальных и совещательных органов, действующих в органах местного самоуправления Пермского муниципального округа, личного приема граждан должностными лицами органов местного самоуправления Пермского муниципального округа;</w:t>
      </w:r>
    </w:p>
    <w:p w14:paraId="1E2FEC3C" w14:textId="2F8F0869" w:rsidR="00122A81" w:rsidRPr="005A724D" w:rsidRDefault="00122A81" w:rsidP="001A3BAF">
      <w:pPr>
        <w:tabs>
          <w:tab w:val="left" w:pos="993"/>
        </w:tabs>
        <w:spacing w:line="360" w:lineRule="exact"/>
        <w:ind w:firstLine="709"/>
        <w:jc w:val="both"/>
        <w:rPr>
          <w:rFonts w:eastAsiaTheme="minorHAnsi"/>
          <w:szCs w:val="28"/>
          <w:lang w:eastAsia="en-US"/>
        </w:rPr>
      </w:pPr>
      <w:r w:rsidRPr="005A724D">
        <w:rPr>
          <w:rFonts w:eastAsiaTheme="minorHAnsi"/>
          <w:szCs w:val="28"/>
          <w:lang w:eastAsia="en-US"/>
        </w:rPr>
        <w:t>3.15. кадровое обеспечение, в том числе ведение кадровой работы, профессиональное развитие муниципальных служащих и лиц, замещающих муниципальные должности, организаци</w:t>
      </w:r>
      <w:r w:rsidR="00AC6D87">
        <w:rPr>
          <w:rFonts w:eastAsiaTheme="minorHAnsi"/>
          <w:szCs w:val="28"/>
          <w:lang w:eastAsia="en-US"/>
        </w:rPr>
        <w:t>ю</w:t>
      </w:r>
      <w:r w:rsidRPr="005A724D">
        <w:rPr>
          <w:rFonts w:eastAsiaTheme="minorHAnsi"/>
          <w:szCs w:val="28"/>
          <w:lang w:eastAsia="en-US"/>
        </w:rPr>
        <w:t xml:space="preserve"> подготовки кадров для муниципальной службы;</w:t>
      </w:r>
    </w:p>
    <w:p w14:paraId="2F868913" w14:textId="0BDF3B8F" w:rsidR="00122A81" w:rsidRPr="005A724D" w:rsidRDefault="00122A81" w:rsidP="001A3BAF">
      <w:pPr>
        <w:tabs>
          <w:tab w:val="left" w:pos="993"/>
        </w:tabs>
        <w:spacing w:line="360" w:lineRule="exact"/>
        <w:ind w:firstLine="709"/>
        <w:jc w:val="both"/>
        <w:rPr>
          <w:rFonts w:eastAsiaTheme="minorHAnsi"/>
          <w:szCs w:val="28"/>
          <w:lang w:eastAsia="en-US"/>
        </w:rPr>
      </w:pPr>
      <w:r w:rsidRPr="005A724D">
        <w:rPr>
          <w:rFonts w:eastAsiaTheme="minorHAnsi"/>
          <w:szCs w:val="28"/>
          <w:lang w:eastAsia="en-US"/>
        </w:rPr>
        <w:t>3.16. финансовое обеспечение, в том числе денежное содержание муниципальных служащих и лиц, замещающих муниципальные должности на постоянной основе, возмещение расходов, связанных со служебными командировками, организаци</w:t>
      </w:r>
      <w:r w:rsidR="00387E36" w:rsidRPr="005A724D">
        <w:rPr>
          <w:rFonts w:eastAsiaTheme="minorHAnsi"/>
          <w:szCs w:val="28"/>
          <w:lang w:eastAsia="en-US"/>
        </w:rPr>
        <w:t>ю</w:t>
      </w:r>
      <w:r w:rsidRPr="005A724D">
        <w:rPr>
          <w:rFonts w:eastAsiaTheme="minorHAnsi"/>
          <w:szCs w:val="28"/>
          <w:lang w:eastAsia="en-US"/>
        </w:rPr>
        <w:t xml:space="preserve"> ведения бухгалтерского (бюджетного) и налогового учета и представления финансовой отчетности, оплат</w:t>
      </w:r>
      <w:r w:rsidR="00387E36" w:rsidRPr="005A724D">
        <w:rPr>
          <w:rFonts w:eastAsiaTheme="minorHAnsi"/>
          <w:szCs w:val="28"/>
          <w:lang w:eastAsia="en-US"/>
        </w:rPr>
        <w:t>у</w:t>
      </w:r>
      <w:r w:rsidRPr="005A724D">
        <w:rPr>
          <w:rFonts w:eastAsiaTheme="minorHAnsi"/>
          <w:szCs w:val="28"/>
          <w:lang w:eastAsia="en-US"/>
        </w:rPr>
        <w:t xml:space="preserve"> налогов и сборов и других платежей, установленных действующим законодательством;</w:t>
      </w:r>
    </w:p>
    <w:p w14:paraId="5745581F" w14:textId="27AFE19A" w:rsidR="00122A81" w:rsidRPr="005A724D" w:rsidRDefault="00122A81" w:rsidP="001A3BAF">
      <w:pPr>
        <w:tabs>
          <w:tab w:val="left" w:pos="993"/>
        </w:tabs>
        <w:spacing w:line="360" w:lineRule="exact"/>
        <w:ind w:firstLine="709"/>
        <w:jc w:val="both"/>
        <w:rPr>
          <w:rFonts w:eastAsiaTheme="minorHAnsi"/>
          <w:szCs w:val="28"/>
          <w:lang w:eastAsia="en-US"/>
        </w:rPr>
      </w:pPr>
      <w:r w:rsidRPr="005A724D">
        <w:rPr>
          <w:rFonts w:eastAsiaTheme="minorHAnsi"/>
          <w:szCs w:val="28"/>
          <w:lang w:eastAsia="en-US"/>
        </w:rPr>
        <w:t xml:space="preserve">3.17. правовое и информационное обеспечение; </w:t>
      </w:r>
    </w:p>
    <w:p w14:paraId="1A527C46" w14:textId="4871014D" w:rsidR="00122A81" w:rsidRPr="005A724D" w:rsidRDefault="00122A81" w:rsidP="001A3BAF">
      <w:pPr>
        <w:tabs>
          <w:tab w:val="left" w:pos="993"/>
          <w:tab w:val="left" w:pos="1276"/>
        </w:tabs>
        <w:spacing w:line="360" w:lineRule="exact"/>
        <w:ind w:firstLine="709"/>
        <w:jc w:val="both"/>
        <w:rPr>
          <w:rFonts w:eastAsiaTheme="minorHAnsi"/>
          <w:szCs w:val="28"/>
          <w:lang w:eastAsia="en-US"/>
        </w:rPr>
      </w:pPr>
      <w:r w:rsidRPr="005A724D">
        <w:rPr>
          <w:rFonts w:eastAsiaTheme="minorHAnsi"/>
          <w:szCs w:val="28"/>
          <w:lang w:eastAsia="en-US"/>
        </w:rPr>
        <w:t>3.18.</w:t>
      </w:r>
      <w:r w:rsidR="001A3BAF">
        <w:rPr>
          <w:rFonts w:eastAsiaTheme="minorHAnsi"/>
          <w:szCs w:val="28"/>
          <w:lang w:eastAsia="en-US"/>
        </w:rPr>
        <w:t xml:space="preserve"> </w:t>
      </w:r>
      <w:r w:rsidRPr="005A724D">
        <w:rPr>
          <w:rFonts w:eastAsiaTheme="minorHAnsi"/>
          <w:szCs w:val="28"/>
          <w:lang w:eastAsia="en-US"/>
        </w:rPr>
        <w:t>документационное обеспечение, в том числе организаци</w:t>
      </w:r>
      <w:r w:rsidR="00387E36" w:rsidRPr="005A724D">
        <w:rPr>
          <w:rFonts w:eastAsiaTheme="minorHAnsi"/>
          <w:szCs w:val="28"/>
          <w:lang w:eastAsia="en-US"/>
        </w:rPr>
        <w:t>ю</w:t>
      </w:r>
      <w:r w:rsidRPr="005A724D">
        <w:rPr>
          <w:rFonts w:eastAsiaTheme="minorHAnsi"/>
          <w:szCs w:val="28"/>
          <w:lang w:eastAsia="en-US"/>
        </w:rPr>
        <w:t xml:space="preserve"> делопроизводства и архива в органах местного самоуправления Пермского муниципального округа;</w:t>
      </w:r>
    </w:p>
    <w:p w14:paraId="69764931" w14:textId="14033330" w:rsidR="00122A81" w:rsidRPr="005A724D" w:rsidRDefault="00122A81" w:rsidP="001A3BAF">
      <w:pPr>
        <w:tabs>
          <w:tab w:val="left" w:pos="993"/>
        </w:tabs>
        <w:autoSpaceDE w:val="0"/>
        <w:autoSpaceDN w:val="0"/>
        <w:adjustRightInd w:val="0"/>
        <w:spacing w:line="360" w:lineRule="exact"/>
        <w:ind w:firstLine="709"/>
        <w:jc w:val="both"/>
        <w:rPr>
          <w:szCs w:val="28"/>
        </w:rPr>
      </w:pPr>
      <w:r w:rsidRPr="005A724D">
        <w:rPr>
          <w:rFonts w:eastAsiaTheme="minorHAnsi"/>
          <w:szCs w:val="28"/>
          <w:lang w:eastAsia="en-US"/>
        </w:rPr>
        <w:t>3.19. расходы на аттестацию рабочих мест по условиям труда, специальную оценку условий труда.</w:t>
      </w:r>
    </w:p>
    <w:p w14:paraId="603A2689" w14:textId="77777777" w:rsidR="00C32A4B" w:rsidRPr="005A724D" w:rsidRDefault="00122A81" w:rsidP="001A3BAF">
      <w:pPr>
        <w:pStyle w:val="af1"/>
        <w:spacing w:before="0" w:beforeAutospacing="0" w:after="0" w:afterAutospacing="0" w:line="360" w:lineRule="exact"/>
        <w:ind w:firstLine="709"/>
        <w:jc w:val="both"/>
        <w:rPr>
          <w:sz w:val="28"/>
          <w:szCs w:val="28"/>
        </w:rPr>
      </w:pPr>
      <w:r w:rsidRPr="005A724D">
        <w:rPr>
          <w:sz w:val="28"/>
          <w:szCs w:val="28"/>
        </w:rPr>
        <w:t xml:space="preserve">4. </w:t>
      </w:r>
      <w:r w:rsidR="00C32A4B" w:rsidRPr="005A724D">
        <w:rPr>
          <w:sz w:val="28"/>
          <w:szCs w:val="28"/>
        </w:rPr>
        <w:t xml:space="preserve">Организация материально-технического и организационного обеспечения деятельности органов местного самоуправления Пермского </w:t>
      </w:r>
      <w:r w:rsidR="00C32A4B" w:rsidRPr="005A724D">
        <w:rPr>
          <w:sz w:val="28"/>
          <w:szCs w:val="28"/>
        </w:rPr>
        <w:lastRenderedPageBreak/>
        <w:t>муниципального округа осуществляется руководителями соответствующих органов местного самоуправления Пермского муниципального округа.</w:t>
      </w:r>
    </w:p>
    <w:p w14:paraId="26D8652E" w14:textId="77777777" w:rsidR="00387E36" w:rsidRPr="005A724D" w:rsidRDefault="00387E36" w:rsidP="001A3BAF">
      <w:pPr>
        <w:pStyle w:val="af1"/>
        <w:spacing w:before="0" w:beforeAutospacing="0" w:after="0" w:afterAutospacing="0" w:line="360" w:lineRule="exact"/>
        <w:ind w:firstLine="709"/>
        <w:jc w:val="both"/>
        <w:rPr>
          <w:sz w:val="28"/>
          <w:szCs w:val="28"/>
        </w:rPr>
      </w:pPr>
      <w:r w:rsidRPr="005A724D">
        <w:rPr>
          <w:sz w:val="28"/>
          <w:szCs w:val="28"/>
        </w:rPr>
        <w:t>5. Материально-техническое и организационное обеспечение деятельности органов местного самоуправления Пермского муниципального округа является расходным обязательством Пермского муниципального округа.</w:t>
      </w:r>
    </w:p>
    <w:p w14:paraId="31E53501" w14:textId="77A20373" w:rsidR="00C32A4B" w:rsidRPr="005A724D" w:rsidRDefault="00387E36" w:rsidP="001A3BAF">
      <w:pPr>
        <w:pStyle w:val="af1"/>
        <w:spacing w:before="0" w:beforeAutospacing="0" w:after="0" w:afterAutospacing="0" w:line="360" w:lineRule="exact"/>
        <w:ind w:firstLine="709"/>
        <w:jc w:val="both"/>
        <w:rPr>
          <w:sz w:val="28"/>
          <w:szCs w:val="28"/>
        </w:rPr>
      </w:pPr>
      <w:r w:rsidRPr="005A724D">
        <w:rPr>
          <w:sz w:val="28"/>
          <w:szCs w:val="28"/>
        </w:rPr>
        <w:t>6</w:t>
      </w:r>
      <w:r w:rsidR="00C32A4B" w:rsidRPr="005A724D">
        <w:rPr>
          <w:sz w:val="28"/>
          <w:szCs w:val="28"/>
        </w:rPr>
        <w:t xml:space="preserve">. Средства на материально-техническое и организационное обеспечение деятельности органов местного самоуправления Пермского муниципального округа формируются в соответствии с доведенными предельными объемами бюджетных ассигнований и предусматриваются в бюджете Пермского муниципального округа на очередной финансовый год и плановый период в соответствии с кодами бюджетной классификации Российской Федерации. </w:t>
      </w:r>
    </w:p>
    <w:p w14:paraId="412F3C08" w14:textId="3A0D70EA" w:rsidR="00C32A4B" w:rsidRPr="005A724D" w:rsidRDefault="00387E36" w:rsidP="001A3BAF">
      <w:pPr>
        <w:pStyle w:val="af1"/>
        <w:spacing w:before="0" w:beforeAutospacing="0" w:after="0" w:afterAutospacing="0" w:line="360" w:lineRule="exact"/>
        <w:ind w:firstLine="709"/>
        <w:jc w:val="both"/>
        <w:rPr>
          <w:sz w:val="28"/>
          <w:szCs w:val="28"/>
        </w:rPr>
      </w:pPr>
      <w:r w:rsidRPr="005A724D">
        <w:rPr>
          <w:sz w:val="28"/>
          <w:szCs w:val="28"/>
        </w:rPr>
        <w:t>7</w:t>
      </w:r>
      <w:r w:rsidR="00C32A4B" w:rsidRPr="005A724D">
        <w:rPr>
          <w:sz w:val="28"/>
          <w:szCs w:val="28"/>
        </w:rPr>
        <w:t xml:space="preserve">. Расходование средств, предусмотренных на материально-техническое и организационное обеспечение деятельности органов местного самоуправления Пермского муниципального округа, осуществляется в пределах соответствующих смет расходов. </w:t>
      </w:r>
    </w:p>
    <w:p w14:paraId="4C1EE27C" w14:textId="25BCC8F7" w:rsidR="00C32A4B" w:rsidRPr="005A724D" w:rsidRDefault="00387E36" w:rsidP="001A3BAF">
      <w:pPr>
        <w:pStyle w:val="af1"/>
        <w:spacing w:before="0" w:beforeAutospacing="0" w:after="0" w:afterAutospacing="0" w:line="360" w:lineRule="exact"/>
        <w:ind w:firstLine="709"/>
        <w:jc w:val="both"/>
        <w:rPr>
          <w:sz w:val="28"/>
          <w:szCs w:val="28"/>
        </w:rPr>
      </w:pPr>
      <w:r w:rsidRPr="005A724D">
        <w:rPr>
          <w:sz w:val="28"/>
          <w:szCs w:val="28"/>
        </w:rPr>
        <w:t>8</w:t>
      </w:r>
      <w:r w:rsidR="00C32A4B" w:rsidRPr="005A724D">
        <w:rPr>
          <w:sz w:val="28"/>
          <w:szCs w:val="28"/>
        </w:rPr>
        <w:t xml:space="preserve">. Финансирование расходов на материально-техническое и организационное обеспечение деятельности органов местного самоуправления Пермского муниципального округа осуществляется за счет собственных доходов бюджета Пермского муниципального округа и субвенций, выделяемых из федерального бюджета и бюджета Пермского края для исполнения переданных государственных полномочий. </w:t>
      </w:r>
    </w:p>
    <w:p w14:paraId="57E3983F" w14:textId="1BA726F2" w:rsidR="00C32A4B" w:rsidRPr="005A724D" w:rsidRDefault="00387E36" w:rsidP="001A3BAF">
      <w:pPr>
        <w:pStyle w:val="af1"/>
        <w:spacing w:before="0" w:beforeAutospacing="0" w:after="0" w:afterAutospacing="0" w:line="360" w:lineRule="exact"/>
        <w:ind w:firstLine="709"/>
        <w:jc w:val="both"/>
        <w:rPr>
          <w:sz w:val="28"/>
          <w:szCs w:val="28"/>
        </w:rPr>
      </w:pPr>
      <w:r w:rsidRPr="005A724D">
        <w:rPr>
          <w:sz w:val="28"/>
          <w:szCs w:val="28"/>
        </w:rPr>
        <w:t>9</w:t>
      </w:r>
      <w:r w:rsidR="00C32A4B" w:rsidRPr="005A724D">
        <w:rPr>
          <w:sz w:val="28"/>
          <w:szCs w:val="28"/>
        </w:rPr>
        <w:t xml:space="preserve">. Не допускается финансирование расходов на материально-техническое и организационное обеспечение деятельности органов местного самоуправления Пермского муниципального округа за счет кредитов (займов), полученных от кредитных организаций, других юридических и физических лиц, добровольных взносов (пожертвований) юридических и физических лиц в виде денежных средств и материальных ценностей. </w:t>
      </w:r>
    </w:p>
    <w:p w14:paraId="59CF7B33" w14:textId="5AE6CD16" w:rsidR="00122A81" w:rsidRDefault="00387E36" w:rsidP="001A3BAF">
      <w:pPr>
        <w:pStyle w:val="af1"/>
        <w:spacing w:before="0" w:beforeAutospacing="0" w:after="0" w:afterAutospacing="0" w:line="360" w:lineRule="exact"/>
        <w:ind w:firstLine="709"/>
        <w:jc w:val="both"/>
        <w:rPr>
          <w:szCs w:val="28"/>
        </w:rPr>
      </w:pPr>
      <w:r w:rsidRPr="005A724D">
        <w:rPr>
          <w:sz w:val="28"/>
          <w:szCs w:val="28"/>
        </w:rPr>
        <w:t>10</w:t>
      </w:r>
      <w:r w:rsidR="00C32A4B" w:rsidRPr="005A724D">
        <w:rPr>
          <w:sz w:val="28"/>
          <w:szCs w:val="28"/>
        </w:rPr>
        <w:t>. Контроль за расходованием средств бюджета Пермского муниципального округа на материально-техническое и организационное обеспечение деятельности органов местного самоуправления Пермского муниципального округа осуществляется в соответствии с действующим законодательством, муниципальными правовыми актами Пермского муниципального округа.</w:t>
      </w:r>
    </w:p>
    <w:sectPr w:rsidR="00122A81" w:rsidSect="003D1066">
      <w:footerReference w:type="default" r:id="rId9"/>
      <w:pgSz w:w="11906" w:h="16838" w:code="9"/>
      <w:pgMar w:top="1134" w:right="851" w:bottom="1134" w:left="1418" w:header="720" w:footer="53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47AACB" w14:textId="77777777" w:rsidR="00102A04" w:rsidRDefault="00102A04" w:rsidP="00DA5614">
      <w:r>
        <w:separator/>
      </w:r>
    </w:p>
  </w:endnote>
  <w:endnote w:type="continuationSeparator" w:id="0">
    <w:p w14:paraId="0A9B8850" w14:textId="77777777" w:rsidR="00102A04" w:rsidRDefault="00102A04" w:rsidP="00DA56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AA6791" w14:textId="15C57189" w:rsidR="00352835" w:rsidRPr="001A3BAF" w:rsidRDefault="00352835" w:rsidP="0023189A">
    <w:pPr>
      <w:pStyle w:val="ae"/>
      <w:jc w:val="right"/>
      <w:rPr>
        <w:szCs w:val="28"/>
      </w:rPr>
    </w:pPr>
    <w:r w:rsidRPr="001A3BAF">
      <w:rPr>
        <w:szCs w:val="28"/>
      </w:rPr>
      <w:fldChar w:fldCharType="begin"/>
    </w:r>
    <w:r w:rsidRPr="001A3BAF">
      <w:rPr>
        <w:szCs w:val="28"/>
      </w:rPr>
      <w:instrText>PAGE   \* MERGEFORMAT</w:instrText>
    </w:r>
    <w:r w:rsidRPr="001A3BAF">
      <w:rPr>
        <w:szCs w:val="28"/>
      </w:rPr>
      <w:fldChar w:fldCharType="separate"/>
    </w:r>
    <w:r w:rsidR="00835902">
      <w:rPr>
        <w:noProof/>
        <w:szCs w:val="28"/>
      </w:rPr>
      <w:t>6</w:t>
    </w:r>
    <w:r w:rsidRPr="001A3BAF">
      <w:rPr>
        <w:szCs w:val="2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1C71DB" w14:textId="77777777" w:rsidR="00102A04" w:rsidRDefault="00102A04" w:rsidP="00DA5614">
      <w:r>
        <w:separator/>
      </w:r>
    </w:p>
  </w:footnote>
  <w:footnote w:type="continuationSeparator" w:id="0">
    <w:p w14:paraId="5895583B" w14:textId="77777777" w:rsidR="00102A04" w:rsidRDefault="00102A04" w:rsidP="00DA56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04D9E"/>
    <w:multiLevelType w:val="multilevel"/>
    <w:tmpl w:val="3DDC723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9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7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8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5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640" w:hanging="2160"/>
      </w:pPr>
      <w:rPr>
        <w:rFonts w:hint="default"/>
      </w:rPr>
    </w:lvl>
  </w:abstractNum>
  <w:abstractNum w:abstractNumId="1" w15:restartNumberingAfterBreak="0">
    <w:nsid w:val="0D6813FA"/>
    <w:multiLevelType w:val="multilevel"/>
    <w:tmpl w:val="4CB4260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2" w15:restartNumberingAfterBreak="0">
    <w:nsid w:val="116D2653"/>
    <w:multiLevelType w:val="hybridMultilevel"/>
    <w:tmpl w:val="1898F1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E27A49"/>
    <w:multiLevelType w:val="multilevel"/>
    <w:tmpl w:val="22B24FE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4" w15:restartNumberingAfterBreak="0">
    <w:nsid w:val="1CA51B11"/>
    <w:multiLevelType w:val="multilevel"/>
    <w:tmpl w:val="61743392"/>
    <w:lvl w:ilvl="0">
      <w:start w:val="1"/>
      <w:numFmt w:val="decimal"/>
      <w:lvlText w:val="%1."/>
      <w:lvlJc w:val="left"/>
      <w:pPr>
        <w:ind w:left="1234" w:hanging="5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5" w15:restartNumberingAfterBreak="0">
    <w:nsid w:val="1EA852F8"/>
    <w:multiLevelType w:val="hybridMultilevel"/>
    <w:tmpl w:val="7B000A36"/>
    <w:lvl w:ilvl="0" w:tplc="DE562136">
      <w:start w:val="7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7DA21DB"/>
    <w:multiLevelType w:val="hybridMultilevel"/>
    <w:tmpl w:val="13DC3154"/>
    <w:lvl w:ilvl="0" w:tplc="D032CAB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2C89503E"/>
    <w:multiLevelType w:val="hybridMultilevel"/>
    <w:tmpl w:val="D3C480E6"/>
    <w:lvl w:ilvl="0" w:tplc="4A4836D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35640C18"/>
    <w:multiLevelType w:val="hybridMultilevel"/>
    <w:tmpl w:val="186E86FC"/>
    <w:lvl w:ilvl="0" w:tplc="3C7269AA">
      <w:start w:val="1"/>
      <w:numFmt w:val="decimal"/>
      <w:lvlText w:val="%1)"/>
      <w:lvlJc w:val="left"/>
      <w:pPr>
        <w:ind w:left="1860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1AA4C6F"/>
    <w:multiLevelType w:val="multilevel"/>
    <w:tmpl w:val="F4760F42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6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0" w15:restartNumberingAfterBreak="0">
    <w:nsid w:val="4F74543B"/>
    <w:multiLevelType w:val="hybridMultilevel"/>
    <w:tmpl w:val="1CA09CF4"/>
    <w:lvl w:ilvl="0" w:tplc="F872B520">
      <w:start w:val="1"/>
      <w:numFmt w:val="decimal"/>
      <w:lvlText w:val="%1."/>
      <w:lvlJc w:val="left"/>
      <w:pPr>
        <w:ind w:left="1233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52B665AF"/>
    <w:multiLevelType w:val="hybridMultilevel"/>
    <w:tmpl w:val="8202EF2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629363B8"/>
    <w:multiLevelType w:val="hybridMultilevel"/>
    <w:tmpl w:val="14847ED4"/>
    <w:lvl w:ilvl="0" w:tplc="B0DEA428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3" w15:restartNumberingAfterBreak="0">
    <w:nsid w:val="686418E9"/>
    <w:multiLevelType w:val="multilevel"/>
    <w:tmpl w:val="BB08DCA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4" w15:restartNumberingAfterBreak="0">
    <w:nsid w:val="6B09183D"/>
    <w:multiLevelType w:val="multilevel"/>
    <w:tmpl w:val="15EA0DA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5" w15:restartNumberingAfterBreak="0">
    <w:nsid w:val="71936707"/>
    <w:multiLevelType w:val="hybridMultilevel"/>
    <w:tmpl w:val="D7BE0F5E"/>
    <w:lvl w:ilvl="0" w:tplc="DC24E6B2">
      <w:start w:val="1"/>
      <w:numFmt w:val="decimal"/>
      <w:lvlText w:val="%1."/>
      <w:lvlJc w:val="left"/>
      <w:pPr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739F63F1"/>
    <w:multiLevelType w:val="multilevel"/>
    <w:tmpl w:val="9CB08168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8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7" w15:restartNumberingAfterBreak="0">
    <w:nsid w:val="77F124AF"/>
    <w:multiLevelType w:val="multilevel"/>
    <w:tmpl w:val="0BAACEE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num w:numId="1">
    <w:abstractNumId w:val="10"/>
  </w:num>
  <w:num w:numId="2">
    <w:abstractNumId w:val="6"/>
  </w:num>
  <w:num w:numId="3">
    <w:abstractNumId w:val="15"/>
  </w:num>
  <w:num w:numId="4">
    <w:abstractNumId w:val="8"/>
  </w:num>
  <w:num w:numId="5">
    <w:abstractNumId w:val="0"/>
  </w:num>
  <w:num w:numId="6">
    <w:abstractNumId w:val="1"/>
  </w:num>
  <w:num w:numId="7">
    <w:abstractNumId w:val="5"/>
  </w:num>
  <w:num w:numId="8">
    <w:abstractNumId w:val="17"/>
  </w:num>
  <w:num w:numId="9">
    <w:abstractNumId w:val="9"/>
  </w:num>
  <w:num w:numId="10">
    <w:abstractNumId w:val="16"/>
  </w:num>
  <w:num w:numId="11">
    <w:abstractNumId w:val="4"/>
  </w:num>
  <w:num w:numId="12">
    <w:abstractNumId w:val="14"/>
  </w:num>
  <w:num w:numId="13">
    <w:abstractNumId w:val="3"/>
  </w:num>
  <w:num w:numId="14">
    <w:abstractNumId w:val="13"/>
  </w:num>
  <w:num w:numId="15">
    <w:abstractNumId w:val="7"/>
  </w:num>
  <w:num w:numId="16">
    <w:abstractNumId w:val="11"/>
  </w:num>
  <w:num w:numId="17">
    <w:abstractNumId w:val="12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87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7127"/>
    <w:rsid w:val="00005050"/>
    <w:rsid w:val="000121AB"/>
    <w:rsid w:val="00020A41"/>
    <w:rsid w:val="000341A4"/>
    <w:rsid w:val="00040109"/>
    <w:rsid w:val="00053764"/>
    <w:rsid w:val="00062005"/>
    <w:rsid w:val="0007460A"/>
    <w:rsid w:val="00084B8D"/>
    <w:rsid w:val="000943DA"/>
    <w:rsid w:val="000944A0"/>
    <w:rsid w:val="000A1581"/>
    <w:rsid w:val="000A6355"/>
    <w:rsid w:val="000B1CE0"/>
    <w:rsid w:val="000B29B7"/>
    <w:rsid w:val="000B2C0B"/>
    <w:rsid w:val="000B782E"/>
    <w:rsid w:val="000C0EE7"/>
    <w:rsid w:val="000D4036"/>
    <w:rsid w:val="000D5B40"/>
    <w:rsid w:val="000E3AD7"/>
    <w:rsid w:val="000E48CE"/>
    <w:rsid w:val="000F1507"/>
    <w:rsid w:val="000F2004"/>
    <w:rsid w:val="000F4DAF"/>
    <w:rsid w:val="00102A04"/>
    <w:rsid w:val="00104B9B"/>
    <w:rsid w:val="0011145B"/>
    <w:rsid w:val="001145DF"/>
    <w:rsid w:val="00122A81"/>
    <w:rsid w:val="00124BE0"/>
    <w:rsid w:val="0012652F"/>
    <w:rsid w:val="00126A74"/>
    <w:rsid w:val="001323B7"/>
    <w:rsid w:val="00137F72"/>
    <w:rsid w:val="001403F6"/>
    <w:rsid w:val="001422A5"/>
    <w:rsid w:val="001434AC"/>
    <w:rsid w:val="001442E1"/>
    <w:rsid w:val="00145279"/>
    <w:rsid w:val="00150444"/>
    <w:rsid w:val="00150663"/>
    <w:rsid w:val="00155DFD"/>
    <w:rsid w:val="0016393A"/>
    <w:rsid w:val="0016410B"/>
    <w:rsid w:val="00170CB3"/>
    <w:rsid w:val="00172E79"/>
    <w:rsid w:val="001842B8"/>
    <w:rsid w:val="00186748"/>
    <w:rsid w:val="00187FC1"/>
    <w:rsid w:val="0019223F"/>
    <w:rsid w:val="00192D7D"/>
    <w:rsid w:val="0019583F"/>
    <w:rsid w:val="001A2984"/>
    <w:rsid w:val="001A3649"/>
    <w:rsid w:val="001A3BAF"/>
    <w:rsid w:val="001A6D25"/>
    <w:rsid w:val="001B284E"/>
    <w:rsid w:val="001B62EB"/>
    <w:rsid w:val="001C4535"/>
    <w:rsid w:val="001C7F8E"/>
    <w:rsid w:val="001D45FF"/>
    <w:rsid w:val="001D5DEA"/>
    <w:rsid w:val="001F22EB"/>
    <w:rsid w:val="001F3413"/>
    <w:rsid w:val="001F7D2E"/>
    <w:rsid w:val="00205DFF"/>
    <w:rsid w:val="0021155C"/>
    <w:rsid w:val="0022156F"/>
    <w:rsid w:val="002217F9"/>
    <w:rsid w:val="00223F7B"/>
    <w:rsid w:val="0023189A"/>
    <w:rsid w:val="0023360D"/>
    <w:rsid w:val="00236D0A"/>
    <w:rsid w:val="002409D0"/>
    <w:rsid w:val="0024127C"/>
    <w:rsid w:val="00241EF9"/>
    <w:rsid w:val="00243E99"/>
    <w:rsid w:val="002514A8"/>
    <w:rsid w:val="00256138"/>
    <w:rsid w:val="0026564B"/>
    <w:rsid w:val="002674B5"/>
    <w:rsid w:val="00276B48"/>
    <w:rsid w:val="00292456"/>
    <w:rsid w:val="00295B8B"/>
    <w:rsid w:val="00295BF3"/>
    <w:rsid w:val="002A60D6"/>
    <w:rsid w:val="002A721E"/>
    <w:rsid w:val="002B1A2D"/>
    <w:rsid w:val="002B53A4"/>
    <w:rsid w:val="002C1A0E"/>
    <w:rsid w:val="002C2F99"/>
    <w:rsid w:val="002C5595"/>
    <w:rsid w:val="002D35BC"/>
    <w:rsid w:val="0030105E"/>
    <w:rsid w:val="003023F0"/>
    <w:rsid w:val="00303D8F"/>
    <w:rsid w:val="003043D0"/>
    <w:rsid w:val="003131FA"/>
    <w:rsid w:val="003266FA"/>
    <w:rsid w:val="00327466"/>
    <w:rsid w:val="00332E76"/>
    <w:rsid w:val="00343EB1"/>
    <w:rsid w:val="003511AE"/>
    <w:rsid w:val="00352835"/>
    <w:rsid w:val="00355BA2"/>
    <w:rsid w:val="00355BE3"/>
    <w:rsid w:val="00360E09"/>
    <w:rsid w:val="00363F18"/>
    <w:rsid w:val="00363FFE"/>
    <w:rsid w:val="00366605"/>
    <w:rsid w:val="00367904"/>
    <w:rsid w:val="003755CE"/>
    <w:rsid w:val="00380DE1"/>
    <w:rsid w:val="00381F08"/>
    <w:rsid w:val="003822F8"/>
    <w:rsid w:val="0038327D"/>
    <w:rsid w:val="0038719B"/>
    <w:rsid w:val="00387E36"/>
    <w:rsid w:val="00395D18"/>
    <w:rsid w:val="00396C6D"/>
    <w:rsid w:val="003977EC"/>
    <w:rsid w:val="003A12E1"/>
    <w:rsid w:val="003A1662"/>
    <w:rsid w:val="003A28DB"/>
    <w:rsid w:val="003A45B6"/>
    <w:rsid w:val="003B633E"/>
    <w:rsid w:val="003C5E4B"/>
    <w:rsid w:val="003D1066"/>
    <w:rsid w:val="003D20E1"/>
    <w:rsid w:val="003D528E"/>
    <w:rsid w:val="003E0006"/>
    <w:rsid w:val="003F10E8"/>
    <w:rsid w:val="003F4495"/>
    <w:rsid w:val="003F44B2"/>
    <w:rsid w:val="00406607"/>
    <w:rsid w:val="00417BA7"/>
    <w:rsid w:val="00420604"/>
    <w:rsid w:val="004206FE"/>
    <w:rsid w:val="00421CC6"/>
    <w:rsid w:val="00427371"/>
    <w:rsid w:val="0043288F"/>
    <w:rsid w:val="0043321D"/>
    <w:rsid w:val="0043515D"/>
    <w:rsid w:val="004379A0"/>
    <w:rsid w:val="00445E73"/>
    <w:rsid w:val="00456665"/>
    <w:rsid w:val="00456A14"/>
    <w:rsid w:val="00460127"/>
    <w:rsid w:val="004637BA"/>
    <w:rsid w:val="00470AFA"/>
    <w:rsid w:val="00484680"/>
    <w:rsid w:val="0048688F"/>
    <w:rsid w:val="0048757B"/>
    <w:rsid w:val="0049130A"/>
    <w:rsid w:val="00494227"/>
    <w:rsid w:val="00496E88"/>
    <w:rsid w:val="004974BF"/>
    <w:rsid w:val="004A3F0F"/>
    <w:rsid w:val="004A42F0"/>
    <w:rsid w:val="004B0B3E"/>
    <w:rsid w:val="004B6B07"/>
    <w:rsid w:val="004D2AA2"/>
    <w:rsid w:val="004F3A21"/>
    <w:rsid w:val="005014F2"/>
    <w:rsid w:val="00505838"/>
    <w:rsid w:val="005116F5"/>
    <w:rsid w:val="005116F7"/>
    <w:rsid w:val="0051251B"/>
    <w:rsid w:val="00512E4C"/>
    <w:rsid w:val="0051671D"/>
    <w:rsid w:val="00523E8B"/>
    <w:rsid w:val="00525883"/>
    <w:rsid w:val="00534233"/>
    <w:rsid w:val="00536A81"/>
    <w:rsid w:val="00536E0B"/>
    <w:rsid w:val="00546542"/>
    <w:rsid w:val="00552D1B"/>
    <w:rsid w:val="005556DE"/>
    <w:rsid w:val="00562B16"/>
    <w:rsid w:val="00563CE9"/>
    <w:rsid w:val="005650DE"/>
    <w:rsid w:val="00573AC7"/>
    <w:rsid w:val="00574AAB"/>
    <w:rsid w:val="00583B22"/>
    <w:rsid w:val="00584C2B"/>
    <w:rsid w:val="005A1177"/>
    <w:rsid w:val="005A1BCF"/>
    <w:rsid w:val="005A5842"/>
    <w:rsid w:val="005A724D"/>
    <w:rsid w:val="005C27F9"/>
    <w:rsid w:val="005C2DA0"/>
    <w:rsid w:val="005C428F"/>
    <w:rsid w:val="005C7089"/>
    <w:rsid w:val="005E6154"/>
    <w:rsid w:val="005F0138"/>
    <w:rsid w:val="005F2C65"/>
    <w:rsid w:val="005F4FC1"/>
    <w:rsid w:val="00604533"/>
    <w:rsid w:val="00605C9C"/>
    <w:rsid w:val="00612527"/>
    <w:rsid w:val="006209EE"/>
    <w:rsid w:val="00624AD1"/>
    <w:rsid w:val="0063488E"/>
    <w:rsid w:val="00646C78"/>
    <w:rsid w:val="006561B7"/>
    <w:rsid w:val="00664759"/>
    <w:rsid w:val="0067033D"/>
    <w:rsid w:val="00672867"/>
    <w:rsid w:val="00672982"/>
    <w:rsid w:val="00677C64"/>
    <w:rsid w:val="00687730"/>
    <w:rsid w:val="00693116"/>
    <w:rsid w:val="00695E85"/>
    <w:rsid w:val="006A5695"/>
    <w:rsid w:val="006B03C5"/>
    <w:rsid w:val="006C39F7"/>
    <w:rsid w:val="006C4D9E"/>
    <w:rsid w:val="006D0A6B"/>
    <w:rsid w:val="006D164A"/>
    <w:rsid w:val="006D1D3F"/>
    <w:rsid w:val="006D5596"/>
    <w:rsid w:val="006E0682"/>
    <w:rsid w:val="006E0B08"/>
    <w:rsid w:val="006E638A"/>
    <w:rsid w:val="006F406E"/>
    <w:rsid w:val="007002DC"/>
    <w:rsid w:val="0070042E"/>
    <w:rsid w:val="00706813"/>
    <w:rsid w:val="0071162B"/>
    <w:rsid w:val="00712909"/>
    <w:rsid w:val="007159CB"/>
    <w:rsid w:val="00717127"/>
    <w:rsid w:val="00717755"/>
    <w:rsid w:val="00720362"/>
    <w:rsid w:val="007222CA"/>
    <w:rsid w:val="00722801"/>
    <w:rsid w:val="007228D8"/>
    <w:rsid w:val="007310D7"/>
    <w:rsid w:val="00735A14"/>
    <w:rsid w:val="00742394"/>
    <w:rsid w:val="00750E4A"/>
    <w:rsid w:val="00780D23"/>
    <w:rsid w:val="00784AC5"/>
    <w:rsid w:val="0079448D"/>
    <w:rsid w:val="007A212B"/>
    <w:rsid w:val="007B095B"/>
    <w:rsid w:val="007B2B65"/>
    <w:rsid w:val="007C28B4"/>
    <w:rsid w:val="007C3B15"/>
    <w:rsid w:val="007D4198"/>
    <w:rsid w:val="007E752F"/>
    <w:rsid w:val="007E7D4F"/>
    <w:rsid w:val="007F20F6"/>
    <w:rsid w:val="007F56A1"/>
    <w:rsid w:val="00805440"/>
    <w:rsid w:val="00810399"/>
    <w:rsid w:val="008123E8"/>
    <w:rsid w:val="008233B2"/>
    <w:rsid w:val="008352DB"/>
    <w:rsid w:val="00835902"/>
    <w:rsid w:val="008401A6"/>
    <w:rsid w:val="00842F8F"/>
    <w:rsid w:val="00854816"/>
    <w:rsid w:val="008558DE"/>
    <w:rsid w:val="00861072"/>
    <w:rsid w:val="00867D84"/>
    <w:rsid w:val="00875709"/>
    <w:rsid w:val="0088484F"/>
    <w:rsid w:val="00886009"/>
    <w:rsid w:val="00887289"/>
    <w:rsid w:val="00891BF1"/>
    <w:rsid w:val="00894928"/>
    <w:rsid w:val="008B4D57"/>
    <w:rsid w:val="008B730F"/>
    <w:rsid w:val="008C1D56"/>
    <w:rsid w:val="008D20DF"/>
    <w:rsid w:val="008E47AC"/>
    <w:rsid w:val="008E50E8"/>
    <w:rsid w:val="008F0D27"/>
    <w:rsid w:val="00903693"/>
    <w:rsid w:val="00904FDC"/>
    <w:rsid w:val="009078CC"/>
    <w:rsid w:val="00911E50"/>
    <w:rsid w:val="00912E18"/>
    <w:rsid w:val="009131B1"/>
    <w:rsid w:val="00915018"/>
    <w:rsid w:val="00920114"/>
    <w:rsid w:val="00920960"/>
    <w:rsid w:val="00930476"/>
    <w:rsid w:val="00937792"/>
    <w:rsid w:val="00941EDB"/>
    <w:rsid w:val="00945A9F"/>
    <w:rsid w:val="009462A2"/>
    <w:rsid w:val="00970BF4"/>
    <w:rsid w:val="00990701"/>
    <w:rsid w:val="00991DBF"/>
    <w:rsid w:val="00995E82"/>
    <w:rsid w:val="00996CA3"/>
    <w:rsid w:val="009A1E2A"/>
    <w:rsid w:val="009A7BC0"/>
    <w:rsid w:val="009D5A5D"/>
    <w:rsid w:val="009D5ED0"/>
    <w:rsid w:val="009D78EE"/>
    <w:rsid w:val="009F20DB"/>
    <w:rsid w:val="009F4BB8"/>
    <w:rsid w:val="009F7AC2"/>
    <w:rsid w:val="00A00A77"/>
    <w:rsid w:val="00A10D9B"/>
    <w:rsid w:val="00A127E1"/>
    <w:rsid w:val="00A1365E"/>
    <w:rsid w:val="00A16D73"/>
    <w:rsid w:val="00A260B1"/>
    <w:rsid w:val="00A317F0"/>
    <w:rsid w:val="00A35DE8"/>
    <w:rsid w:val="00A4342D"/>
    <w:rsid w:val="00A44C1A"/>
    <w:rsid w:val="00A52A67"/>
    <w:rsid w:val="00A571F8"/>
    <w:rsid w:val="00A7718B"/>
    <w:rsid w:val="00A94EAC"/>
    <w:rsid w:val="00A9540E"/>
    <w:rsid w:val="00AB03D3"/>
    <w:rsid w:val="00AB47FA"/>
    <w:rsid w:val="00AB54A7"/>
    <w:rsid w:val="00AB6EB1"/>
    <w:rsid w:val="00AC42FA"/>
    <w:rsid w:val="00AC6D87"/>
    <w:rsid w:val="00AD16D0"/>
    <w:rsid w:val="00AD1D11"/>
    <w:rsid w:val="00AD1D17"/>
    <w:rsid w:val="00AD48C8"/>
    <w:rsid w:val="00AE2AE3"/>
    <w:rsid w:val="00AF369A"/>
    <w:rsid w:val="00AF4B4D"/>
    <w:rsid w:val="00AF4EB4"/>
    <w:rsid w:val="00B002ED"/>
    <w:rsid w:val="00B029C0"/>
    <w:rsid w:val="00B03348"/>
    <w:rsid w:val="00B13481"/>
    <w:rsid w:val="00B33CDA"/>
    <w:rsid w:val="00B45CAA"/>
    <w:rsid w:val="00B46762"/>
    <w:rsid w:val="00B5121F"/>
    <w:rsid w:val="00B54D9C"/>
    <w:rsid w:val="00B7636E"/>
    <w:rsid w:val="00B804A0"/>
    <w:rsid w:val="00B91744"/>
    <w:rsid w:val="00B93A5D"/>
    <w:rsid w:val="00B968A5"/>
    <w:rsid w:val="00BA49FA"/>
    <w:rsid w:val="00BA5127"/>
    <w:rsid w:val="00BA5AC3"/>
    <w:rsid w:val="00BA5D18"/>
    <w:rsid w:val="00BA5DAE"/>
    <w:rsid w:val="00BA6321"/>
    <w:rsid w:val="00BA7219"/>
    <w:rsid w:val="00BA7B96"/>
    <w:rsid w:val="00BB7219"/>
    <w:rsid w:val="00BC7607"/>
    <w:rsid w:val="00BC7C00"/>
    <w:rsid w:val="00BD0D2F"/>
    <w:rsid w:val="00BD45F1"/>
    <w:rsid w:val="00BE4950"/>
    <w:rsid w:val="00C06726"/>
    <w:rsid w:val="00C11508"/>
    <w:rsid w:val="00C11820"/>
    <w:rsid w:val="00C210E9"/>
    <w:rsid w:val="00C21B12"/>
    <w:rsid w:val="00C22124"/>
    <w:rsid w:val="00C32A4B"/>
    <w:rsid w:val="00C35C2B"/>
    <w:rsid w:val="00C4660D"/>
    <w:rsid w:val="00C50DDE"/>
    <w:rsid w:val="00C64C79"/>
    <w:rsid w:val="00C75CF2"/>
    <w:rsid w:val="00C86FB2"/>
    <w:rsid w:val="00C92A2A"/>
    <w:rsid w:val="00C93939"/>
    <w:rsid w:val="00C955F1"/>
    <w:rsid w:val="00CA0B9C"/>
    <w:rsid w:val="00CA0F0B"/>
    <w:rsid w:val="00CA4415"/>
    <w:rsid w:val="00CA4D1A"/>
    <w:rsid w:val="00CB27EF"/>
    <w:rsid w:val="00CB421F"/>
    <w:rsid w:val="00CB743C"/>
    <w:rsid w:val="00CB7CFD"/>
    <w:rsid w:val="00CC4C83"/>
    <w:rsid w:val="00CD64E4"/>
    <w:rsid w:val="00CE34DE"/>
    <w:rsid w:val="00CE58A2"/>
    <w:rsid w:val="00CE7E9F"/>
    <w:rsid w:val="00CF1431"/>
    <w:rsid w:val="00CF22B7"/>
    <w:rsid w:val="00CF402D"/>
    <w:rsid w:val="00CF7112"/>
    <w:rsid w:val="00D1660C"/>
    <w:rsid w:val="00D16E9F"/>
    <w:rsid w:val="00D21EEE"/>
    <w:rsid w:val="00D2232E"/>
    <w:rsid w:val="00D22E6A"/>
    <w:rsid w:val="00D30CA9"/>
    <w:rsid w:val="00D3733C"/>
    <w:rsid w:val="00D37FE2"/>
    <w:rsid w:val="00D45D8D"/>
    <w:rsid w:val="00D46164"/>
    <w:rsid w:val="00D53DF0"/>
    <w:rsid w:val="00D60711"/>
    <w:rsid w:val="00D6098A"/>
    <w:rsid w:val="00D61C32"/>
    <w:rsid w:val="00D6395D"/>
    <w:rsid w:val="00D6528C"/>
    <w:rsid w:val="00D67550"/>
    <w:rsid w:val="00D7094F"/>
    <w:rsid w:val="00D72FCC"/>
    <w:rsid w:val="00D81111"/>
    <w:rsid w:val="00D81ECF"/>
    <w:rsid w:val="00D85437"/>
    <w:rsid w:val="00D90A19"/>
    <w:rsid w:val="00D954D6"/>
    <w:rsid w:val="00D96BCD"/>
    <w:rsid w:val="00DA2868"/>
    <w:rsid w:val="00DA5614"/>
    <w:rsid w:val="00DA5B99"/>
    <w:rsid w:val="00DB4283"/>
    <w:rsid w:val="00DC6822"/>
    <w:rsid w:val="00DC7698"/>
    <w:rsid w:val="00DD7E81"/>
    <w:rsid w:val="00DE7785"/>
    <w:rsid w:val="00DF0D47"/>
    <w:rsid w:val="00E00F10"/>
    <w:rsid w:val="00E02F32"/>
    <w:rsid w:val="00E101E4"/>
    <w:rsid w:val="00E11639"/>
    <w:rsid w:val="00E148E4"/>
    <w:rsid w:val="00E157A9"/>
    <w:rsid w:val="00E20AFF"/>
    <w:rsid w:val="00E20CEF"/>
    <w:rsid w:val="00E24715"/>
    <w:rsid w:val="00E26088"/>
    <w:rsid w:val="00E26468"/>
    <w:rsid w:val="00E31AAF"/>
    <w:rsid w:val="00E3552E"/>
    <w:rsid w:val="00E35870"/>
    <w:rsid w:val="00E36984"/>
    <w:rsid w:val="00E376A0"/>
    <w:rsid w:val="00E44530"/>
    <w:rsid w:val="00E609FD"/>
    <w:rsid w:val="00E81718"/>
    <w:rsid w:val="00E81C49"/>
    <w:rsid w:val="00E823FB"/>
    <w:rsid w:val="00E92D3F"/>
    <w:rsid w:val="00E92D9F"/>
    <w:rsid w:val="00E9321F"/>
    <w:rsid w:val="00E939E7"/>
    <w:rsid w:val="00EA3AF6"/>
    <w:rsid w:val="00EA4F5A"/>
    <w:rsid w:val="00EA7055"/>
    <w:rsid w:val="00EA7DEC"/>
    <w:rsid w:val="00EB1DF1"/>
    <w:rsid w:val="00EB27FF"/>
    <w:rsid w:val="00EB5E00"/>
    <w:rsid w:val="00EB6AA2"/>
    <w:rsid w:val="00EC03CB"/>
    <w:rsid w:val="00EC63F1"/>
    <w:rsid w:val="00EE30A6"/>
    <w:rsid w:val="00EE5DFB"/>
    <w:rsid w:val="00F02BBC"/>
    <w:rsid w:val="00F11497"/>
    <w:rsid w:val="00F11679"/>
    <w:rsid w:val="00F16712"/>
    <w:rsid w:val="00F17172"/>
    <w:rsid w:val="00F333C0"/>
    <w:rsid w:val="00F35C94"/>
    <w:rsid w:val="00F41941"/>
    <w:rsid w:val="00F44F4C"/>
    <w:rsid w:val="00F469DA"/>
    <w:rsid w:val="00F50D90"/>
    <w:rsid w:val="00F551CC"/>
    <w:rsid w:val="00F624E4"/>
    <w:rsid w:val="00F62BB3"/>
    <w:rsid w:val="00F676A7"/>
    <w:rsid w:val="00F706AE"/>
    <w:rsid w:val="00F73A18"/>
    <w:rsid w:val="00F76856"/>
    <w:rsid w:val="00F843C5"/>
    <w:rsid w:val="00F84FD1"/>
    <w:rsid w:val="00F85CEE"/>
    <w:rsid w:val="00F861A9"/>
    <w:rsid w:val="00F96FE3"/>
    <w:rsid w:val="00FA3C40"/>
    <w:rsid w:val="00FB163F"/>
    <w:rsid w:val="00FB33CE"/>
    <w:rsid w:val="00FB3AA3"/>
    <w:rsid w:val="00FB4663"/>
    <w:rsid w:val="00FC7758"/>
    <w:rsid w:val="00FD1C66"/>
    <w:rsid w:val="00FE369B"/>
    <w:rsid w:val="00FE6CAD"/>
    <w:rsid w:val="00FF6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638A76CA"/>
  <w15:docId w15:val="{DA2788B8-6F79-460C-9321-3B2DC50AF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5CAA"/>
    <w:rPr>
      <w:sz w:val="28"/>
    </w:rPr>
  </w:style>
  <w:style w:type="paragraph" w:styleId="3">
    <w:name w:val="heading 3"/>
    <w:aliases w:val="ПодЗаголовок"/>
    <w:basedOn w:val="a"/>
    <w:next w:val="a"/>
    <w:link w:val="30"/>
    <w:unhideWhenUsed/>
    <w:qFormat/>
    <w:rsid w:val="00810399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дресат"/>
    <w:basedOn w:val="a"/>
    <w:pPr>
      <w:suppressAutoHyphens/>
      <w:spacing w:after="120" w:line="240" w:lineRule="exact"/>
    </w:pPr>
  </w:style>
  <w:style w:type="paragraph" w:customStyle="1" w:styleId="a4">
    <w:name w:val="Приложение"/>
    <w:basedOn w:val="a5"/>
    <w:pPr>
      <w:tabs>
        <w:tab w:val="left" w:pos="1673"/>
      </w:tabs>
      <w:spacing w:before="240" w:line="240" w:lineRule="exact"/>
      <w:ind w:left="1985" w:hanging="1985"/>
    </w:pPr>
  </w:style>
  <w:style w:type="paragraph" w:styleId="a5">
    <w:name w:val="Body Text"/>
    <w:aliases w:val="Основной текст1,Основной текст Знак Знак,Основной текст Знак Знак Знак Знак,bt,Body Text2,Text1,Таймс Нью,Основной текст Знак2 Знак,Основной текст Знак1 Знак Знак1,Основной текст Знак Знак Знак Знак1,Основной текст Знак Знак1 Знак"/>
    <w:basedOn w:val="a"/>
    <w:link w:val="a6"/>
    <w:pPr>
      <w:spacing w:line="360" w:lineRule="exact"/>
      <w:ind w:firstLine="720"/>
      <w:jc w:val="both"/>
    </w:pPr>
  </w:style>
  <w:style w:type="paragraph" w:customStyle="1" w:styleId="a7">
    <w:name w:val="Заголовок к тексту"/>
    <w:basedOn w:val="a"/>
    <w:next w:val="a5"/>
    <w:pPr>
      <w:suppressAutoHyphens/>
      <w:spacing w:after="480" w:line="240" w:lineRule="exact"/>
    </w:pPr>
    <w:rPr>
      <w:b/>
    </w:rPr>
  </w:style>
  <w:style w:type="paragraph" w:customStyle="1" w:styleId="a8">
    <w:name w:val="Подпись на общем бланке"/>
    <w:basedOn w:val="a"/>
    <w:next w:val="a5"/>
    <w:pPr>
      <w:tabs>
        <w:tab w:val="right" w:pos="9639"/>
      </w:tabs>
      <w:suppressAutoHyphens/>
      <w:spacing w:before="480" w:line="240" w:lineRule="exact"/>
    </w:pPr>
  </w:style>
  <w:style w:type="paragraph" w:customStyle="1" w:styleId="a9">
    <w:name w:val="Исполнитель"/>
    <w:basedOn w:val="a5"/>
    <w:rsid w:val="00C06726"/>
    <w:pPr>
      <w:suppressAutoHyphens/>
      <w:spacing w:after="120" w:line="240" w:lineRule="exact"/>
      <w:ind w:firstLine="0"/>
      <w:jc w:val="left"/>
    </w:pPr>
    <w:rPr>
      <w:sz w:val="24"/>
    </w:rPr>
  </w:style>
  <w:style w:type="paragraph" w:styleId="aa">
    <w:name w:val="Balloon Text"/>
    <w:basedOn w:val="a"/>
    <w:semiHidden/>
    <w:rsid w:val="00E823FB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0121A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b">
    <w:name w:val="Hyperlink"/>
    <w:rsid w:val="00355BA2"/>
    <w:rPr>
      <w:color w:val="0000FF"/>
      <w:u w:val="single"/>
    </w:rPr>
  </w:style>
  <w:style w:type="character" w:customStyle="1" w:styleId="a6">
    <w:name w:val="Основной текст Знак"/>
    <w:aliases w:val="Основной текст1 Знак,Основной текст Знак Знак Знак,Основной текст Знак Знак Знак Знак Знак,bt Знак,Body Text2 Знак,Text1 Знак,Таймс Нью Знак,Основной текст Знак2 Знак Знак,Основной текст Знак1 Знак Знак1 Знак"/>
    <w:link w:val="a5"/>
    <w:rsid w:val="005116F7"/>
    <w:rPr>
      <w:sz w:val="28"/>
    </w:rPr>
  </w:style>
  <w:style w:type="paragraph" w:styleId="ac">
    <w:name w:val="header"/>
    <w:basedOn w:val="a"/>
    <w:link w:val="ad"/>
    <w:rsid w:val="00DA5614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rsid w:val="00DA5614"/>
    <w:rPr>
      <w:sz w:val="28"/>
    </w:rPr>
  </w:style>
  <w:style w:type="paragraph" w:styleId="ae">
    <w:name w:val="footer"/>
    <w:basedOn w:val="a"/>
    <w:link w:val="af"/>
    <w:uiPriority w:val="99"/>
    <w:rsid w:val="00DA5614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DA5614"/>
    <w:rPr>
      <w:sz w:val="28"/>
    </w:rPr>
  </w:style>
  <w:style w:type="character" w:customStyle="1" w:styleId="30">
    <w:name w:val="Заголовок 3 Знак"/>
    <w:aliases w:val="ПодЗаголовок Знак"/>
    <w:link w:val="3"/>
    <w:rsid w:val="00810399"/>
    <w:rPr>
      <w:rFonts w:ascii="Cambria" w:hAnsi="Cambria"/>
      <w:b/>
      <w:bCs/>
      <w:sz w:val="26"/>
      <w:szCs w:val="26"/>
    </w:rPr>
  </w:style>
  <w:style w:type="paragraph" w:styleId="af0">
    <w:name w:val="List Paragraph"/>
    <w:basedOn w:val="a"/>
    <w:uiPriority w:val="34"/>
    <w:qFormat/>
    <w:rsid w:val="000341A4"/>
    <w:pPr>
      <w:ind w:left="720"/>
      <w:contextualSpacing/>
    </w:pPr>
  </w:style>
  <w:style w:type="paragraph" w:styleId="af1">
    <w:name w:val="Normal (Web)"/>
    <w:basedOn w:val="a"/>
    <w:uiPriority w:val="99"/>
    <w:unhideWhenUsed/>
    <w:rsid w:val="0007460A"/>
    <w:pPr>
      <w:spacing w:before="100" w:beforeAutospacing="1" w:after="100" w:afterAutospacing="1"/>
    </w:pPr>
    <w:rPr>
      <w:sz w:val="24"/>
      <w:szCs w:val="24"/>
    </w:rPr>
  </w:style>
  <w:style w:type="character" w:styleId="af2">
    <w:name w:val="annotation reference"/>
    <w:basedOn w:val="a0"/>
    <w:semiHidden/>
    <w:unhideWhenUsed/>
    <w:rsid w:val="0007460A"/>
    <w:rPr>
      <w:sz w:val="16"/>
      <w:szCs w:val="16"/>
    </w:rPr>
  </w:style>
  <w:style w:type="paragraph" w:styleId="af3">
    <w:name w:val="annotation text"/>
    <w:basedOn w:val="a"/>
    <w:link w:val="af4"/>
    <w:semiHidden/>
    <w:unhideWhenUsed/>
    <w:rsid w:val="0007460A"/>
    <w:rPr>
      <w:sz w:val="20"/>
    </w:rPr>
  </w:style>
  <w:style w:type="character" w:customStyle="1" w:styleId="af4">
    <w:name w:val="Текст примечания Знак"/>
    <w:basedOn w:val="a0"/>
    <w:link w:val="af3"/>
    <w:semiHidden/>
    <w:rsid w:val="0007460A"/>
  </w:style>
  <w:style w:type="paragraph" w:styleId="af5">
    <w:name w:val="annotation subject"/>
    <w:basedOn w:val="af3"/>
    <w:next w:val="af3"/>
    <w:link w:val="af6"/>
    <w:semiHidden/>
    <w:unhideWhenUsed/>
    <w:rsid w:val="0007460A"/>
    <w:rPr>
      <w:b/>
      <w:bCs/>
    </w:rPr>
  </w:style>
  <w:style w:type="character" w:customStyle="1" w:styleId="af6">
    <w:name w:val="Тема примечания Знак"/>
    <w:basedOn w:val="af4"/>
    <w:link w:val="af5"/>
    <w:semiHidden/>
    <w:rsid w:val="0007460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24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03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0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8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7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90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5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5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7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2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7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9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42;&#1083;&#1072;&#1076;&#1077;&#1083;&#1077;&#1094;\&#1056;&#1072;&#1073;&#1086;&#1095;&#1080;&#1081;%20&#1089;&#1090;&#1086;&#1083;\&#1041;&#1083;&#1072;&#1085;&#1082;&#1080;\&#1088;&#1077;&#1096;&#1077;&#1085;&#1080;&#1077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13174C-8B67-49F9-80B5-D705AB6B28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решение</Template>
  <TotalTime>15</TotalTime>
  <Pages>6</Pages>
  <Words>1142</Words>
  <Characters>9861</Characters>
  <Application>Microsoft Office Word</Application>
  <DocSecurity>0</DocSecurity>
  <Lines>82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внесении изменений от 24</vt:lpstr>
    </vt:vector>
  </TitlesOfParts>
  <Company>ИВЦ</Company>
  <LinksUpToDate>false</LinksUpToDate>
  <CharactersWithSpaces>10982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внесении изменений от 24</dc:title>
  <dc:creator>-</dc:creator>
  <cp:lastModifiedBy>Alena</cp:lastModifiedBy>
  <cp:revision>17</cp:revision>
  <cp:lastPrinted>2026-06-29T03:52:00Z</cp:lastPrinted>
  <dcterms:created xsi:type="dcterms:W3CDTF">2026-06-18T11:33:00Z</dcterms:created>
  <dcterms:modified xsi:type="dcterms:W3CDTF">2026-06-29T03:52:00Z</dcterms:modified>
</cp:coreProperties>
</file>